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specializing in web and mobile applications. Proficient in delivering robust API solutions with a strong focus on cybersecurity, scalability,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Java, Go, Rust,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Node.js, Next.js, Express.js, React,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Cassandra, Elasticsearch, Firebase, SQLite, Amazon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Vitest, Playwright, Mocha, Chai, Cypress, Selenium,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secure, scalable back-end services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on low-latency networks while implementing best practices in cybersecurity for industrial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existing APIs and infrastructure,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seamless user experience in industrial control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advanced query optimization techniques to ensure data integrity and support high-volume transactions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alerting systems are in place to proactively address potential threats and performance bottlenecks before they impact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leading the effort on environment configurations and automated testing, which helped streamline the development-deployment workflow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end-to-end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coverage and ensuring new releases met stringent quality standards through automated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microservices architecture,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fostering a resilient environment that supported continuous delivery and rapid iteration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UX/UI designers to translate user needs into functional requirements, adhering to business goals while integrating a visually appealing design system into back-end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coding practices, utilizing code review sessions as learning opportunities to foster a collaborative team culture focused on code quality and peer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feature flags within the engineering team, enabling seamless application updates without disrupting user experience and allowing for gradual rollouts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back-end development fundamentals, sharing knowledge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collaboration tools while fostering a culture of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adjusting project strategies based on team feedback, which improved overall engagement and productivity across multiple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resources effectively to manage workloads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experience in serverless architecture, which improved application scalability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coding initiatives, contributing to open-source projects that demonstrated commitment to continuous learning and collaboration beyond corporate settings, especially in cybersecurity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solutions for integrating external APIs with internal microservices,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to improve response times significantly, thereby enhancing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between client and server for diverse application types at a large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international teams to maintain a strong focus on quality, which led to improved release cycles and enhanced application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maintenance of application performance and critical issue detection within real-time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refactor legacy codebases into modular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changes could improve responsiveness and adaptability to changing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planning, daily scrums, and retrospectives, actively contributing to strategic discussions that shaped product development and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learning through internal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showing commitment to sharing knowledge, enhancing the team's skill set, and improving the overall product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enhancing testing and deployment processes that supported cross-environment operations and simplified team collaboration across various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testing-first approach which significantly reduced bugs and increased reliability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align on requirements, translating business needs into technical specifications that drove core product offerings, ensuring user-centric features were prioritized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code quality through rigorous peer review processes, embracing feedback mechanisms that reinforced a culture of continuous improvement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legacy systems while gradually transitioning to newer technologies, ensuring minimal disruption during the migration process and maintaining operational functionality for existing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