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Senior Backend Engineer with over 11 years of experience in designing, developing, and optimizing web and mobile applications. Proven expertise in building and scaling backend infrastructures for gaming, leveraging advanced technologies and methodologies to deliver high-quality software solutions. A collaborative team player passionate about advancing gaming experiences through innovative backend architectures while prioritizing performance, security, and data integrity.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 Go, Python, Node.js, TypeScript, SQL, NoSQL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Technologies:</w:t>
      </w:r>
      <w:r w:rsidRPr="00745DD3">
        <w:rPr>
          <w:rFonts w:ascii="Roboto Light" w:eastAsia="Roboto Light" w:hAnsi="Roboto Light" w:cs="Roboto Light"/>
          <w:color w:val="404040" w:themeColor="text1" w:themeTint="BF"/>
          <w:sz w:val="20"/>
          <w:szCs w:val="20"/>
        </w:rPr>
        <w:t xml:space="preserve"> Node.js, Express, Spring Boot, ASP.NET Core, Unity, Docker, Kubernetes, Nakamaha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GCP, Azure, Firebase, Heroku, DigitalOcean, Cloudflare, 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PostgreSQL, MongoDB, Redis, DynamoDB, Cassandra, SQL Server, Elasticsearch, Firebase Firestore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 Tools:</w:t>
      </w:r>
      <w:r w:rsidRPr="00745DD3">
        <w:rPr>
          <w:rFonts w:ascii="Roboto Light" w:eastAsia="Roboto Light" w:hAnsi="Roboto Light" w:cs="Roboto Light"/>
          <w:color w:val="404040" w:themeColor="text1" w:themeTint="BF"/>
          <w:sz w:val="20"/>
          <w:szCs w:val="20"/>
        </w:rPr>
        <w:t xml:space="preserve"> Git, Jenkins, CircleCI, Travis CI, Terraform, Ansible, New Relic, Prometheus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resilient backend systems for mobile gaming,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seamless integration between multiplayer functionality and gameplay features that enhanced user engagement and retention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within an agile environment, ensuring low latency and high availability, while effectively collaborating with cross-functional teams to achieve and surpass project milestones.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backend performance for high-concurrency applications through thorough testing and analysis, employing best practices in performance tuning, logging, and efficient resource allocation within cloud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deployment of scalable solutions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incorporating </w:t>
      </w:r>
      <w:r w:rsidRPr="00745DD3">
        <w:rPr>
          <w:rFonts w:ascii="Roboto Light" w:eastAsia="Roboto Light" w:hAnsi="Roboto Light" w:cs="Roboto Light"/>
          <w:b/>
          <w:bCs/>
          <w:color w:val="404040" w:themeColor="text1" w:themeTint="BF"/>
          <w:sz w:val="20"/>
          <w:szCs w:val="20"/>
        </w:rPr>
        <w:t xml:space="preserve">auto-scaling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load balancing, and disaster recovery strategies that significantly improved reliability and reduced operational downtime for game servers.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providing guidance on </w:t>
      </w:r>
      <w:r w:rsidRPr="00745DD3">
        <w:rPr>
          <w:rFonts w:ascii="Roboto Light" w:eastAsia="Roboto Light" w:hAnsi="Roboto Light" w:cs="Roboto Light"/>
          <w:b/>
          <w:bCs/>
          <w:color w:val="404040" w:themeColor="text1" w:themeTint="BF"/>
          <w:sz w:val="20"/>
          <w:szCs w:val="20"/>
        </w:rPr>
        <w:t xml:space="preserve">backend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fostering a culture of knowledge sharing, as well as overseeing the code review process to maintain quality standards across team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real-time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gameplay features into mobile applications, using cloud services effectively to track player data and improve user experiences based on behavioral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w:t>
      </w:r>
      <w:r w:rsidRPr="00745DD3">
        <w:rPr>
          <w:rFonts w:ascii="Roboto Light" w:eastAsia="Roboto Light" w:hAnsi="Roboto Light" w:cs="Roboto Light"/>
          <w:b/>
          <w:bCs/>
          <w:color w:val="404040" w:themeColor="text1" w:themeTint="BF"/>
          <w:sz w:val="20"/>
          <w:szCs w:val="20"/>
        </w:rPr>
        <w:t xml:space="preserve">data scientists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designers to innovate game features, optimize server-side interactions, and strategically implement live operational games with a focus on maintaining player security and data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post-mortem reviews after project iterations to identify areas of improvement and established protocols for preventive measures that align with industry standards and company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to manage and streamline data processing tasks, ensuring accurate data flow and storage practices across distributed systems within gaming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improvement initiatives by keeping abreast of industry trends related to </w:t>
      </w:r>
      <w:r w:rsidRPr="00745DD3">
        <w:rPr>
          <w:rFonts w:ascii="Roboto Light" w:eastAsia="Roboto Light" w:hAnsi="Roboto Light" w:cs="Roboto Light"/>
          <w:b/>
          <w:bCs/>
          <w:color w:val="404040" w:themeColor="text1" w:themeTint="BF"/>
          <w:sz w:val="20"/>
          <w:szCs w:val="20"/>
        </w:rPr>
        <w:t xml:space="preserve">backend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mobile gaming technology, actively participating in seminars and knowledge-sharing sessions. Discord integration and testing.  Chatbot. Messaging.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and integration tests as part of the </w:t>
      </w:r>
      <w:r w:rsidRPr="00745DD3">
        <w:rPr>
          <w:rFonts w:ascii="Roboto Light" w:eastAsia="Roboto Light" w:hAnsi="Roboto Light" w:cs="Roboto Light"/>
          <w:b/>
          <w:bCs/>
          <w:color w:val="404040" w:themeColor="text1" w:themeTint="BF"/>
          <w:sz w:val="20"/>
          <w:szCs w:val="20"/>
        </w:rPr>
        <w:t xml:space="preserve">CI/CD pipeline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maintaining high code quality through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seamless deployment operations across multiple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the importance of security within the design process, implementing robust measures to protect sensitive information and user data, ultimately enhancing trust and compliance with industry regulations.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agile ceremonies and sprint planning, promoting collaboration and engagement among team members while optimizing workflows and delivering high-quality products aligned with player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Assessed and updated technical documentation regularly, ensuring that all backend services and structures were well documented for future reference and onboarding new team members efficiently.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crucial role in optimizing backend systems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server performance and reliability to support high-load applications and services tailored for gaming and enterprise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features for multiple </w:t>
      </w:r>
      <w:r w:rsidRPr="00745DD3">
        <w:rPr>
          <w:rFonts w:ascii="Roboto Light" w:eastAsia="Roboto Light" w:hAnsi="Roboto Light" w:cs="Roboto Light"/>
          <w:b/>
          <w:bCs/>
          <w:color w:val="404040" w:themeColor="text1" w:themeTint="BF"/>
          <w:sz w:val="20"/>
          <w:szCs w:val="20"/>
        </w:rPr>
        <w:t xml:space="preserve">Unity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-powered projects, integrating analytics and real-time functionality to improve user experience in gaming applications, while ensuring alignment of system architecture with business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transition to microservices from a monolithic architecture, enabling more agile development and deployment cycles, fostering innovation in product offerings, particularly in gaming-related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database management practices by implementing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significantly improving data retrieval processes while maintaining consistent performance standards across varying workloads of gaming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product managers and game designers, effectively communicating technical challenges and opportunities while prioritizing tasks to deliver features that aligned with overall project visions successfully.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performance optimization initiatives across server environments, introducing advanced caching mechanisms and load-testing protocols that ensured swift and reliable user experiences during peak traffic periods.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managing code repositories effectively, while mentoring junior team members to adopt best practices and streamline collaboration during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critical discussions around system security and compliance, helping to shape protocols that protected sensitive user information across all backend services implemented for gaming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sharing through internal workshops, presenting new technologies and methods being used for backend development, underscoring the importance of staying ahead with industry advancements.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and feedback sessions, providing constructive insights and promoting a culture of continuous learning that resulted in improved quality of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team collaboration and communication by participating in interdisciplinary meetings, ensuring that backend and frontend teams were aligned on current project scopes and future trajectories for their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deployment processes by integrating </w:t>
      </w:r>
      <w:r w:rsidRPr="00745DD3">
        <w:rPr>
          <w:rFonts w:ascii="Roboto Light" w:eastAsia="Roboto Light" w:hAnsi="Roboto Light" w:cs="Roboto Light"/>
          <w:b/>
          <w:bCs/>
          <w:color w:val="404040" w:themeColor="text1" w:themeTint="BF"/>
          <w:sz w:val="20"/>
          <w:szCs w:val="20"/>
        </w:rPr>
        <w:t xml:space="preserve">CI/CD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like </w:t>
      </w:r>
      <w:r w:rsidRPr="00745DD3">
        <w:rPr>
          <w:rFonts w:ascii="Roboto Light" w:eastAsia="Roboto Light" w:hAnsi="Roboto Light" w:cs="Roboto Light"/>
          <w:b/>
          <w:bCs/>
          <w:color w:val="404040" w:themeColor="text1" w:themeTint="BF"/>
          <w:sz w:val="20"/>
          <w:szCs w:val="20"/>
        </w:rPr>
        <w:t xml:space="preserve">Travis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cloud-based solutions, significantly enhancing the delivery speed and reliability of new features and updates across gaming platforms.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