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developing innovative web and mobile applications. Proficient in backend technologies and committed to delivering robust, scalable solutions with a strong focus on customer-centric outcomes.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C++, JavaScript, C#, Go, Rust,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FastAPI, Node.js, Express.js, Spring Boot, React,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Git, CI/CD,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Elasticsearch, SQLite, Apache Kafka, Oracle 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Processing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NumPy, Pandas, TensorFlow, scikit-learn, Dask, Apache Spark, R, Machine Learning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Pytest, Selenium, Prometheus, Grafana, Postman, LoadRunner, New Relic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microservices architectures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application performance and reducing operational overhead for our internal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data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ingestion, ensuring data integrity and availability for analytics teams across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ensuring seamless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within existing infrastructure, and advocating for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of applications, which streamlined our deployment process and improved development workflows across multiple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optimize database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query performance and reduced application load times for high-traffic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detailed logging and monitoring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proactive identification of performance bottlenecks and system defects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coding and encouraged a culture of collaboration and continuous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reviews, ensuring adherence to development standards and promoting best practices in coding and documentation to foster a high-quality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deployment times and increasing deployment frequency of new features for critical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brainstorming sessions to identify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that could enhance our product offerings, leading to the exploration and adoption of cutting-edge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for various data-driven microservices, facilitating improved communication between services, thus enhancing overall system functionality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solutions for distributed systems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RabbitMQ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a messaging broker to ensure reliable data exchange between services, mitigating potential data loss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scalability and reliability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EC2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durability for to mission-critical applications during peak load events.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teams to assess, recommend, and implement container orchestration strategies, leading the transition to a fully managed Kubernetes environment mentoring seamless integration.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analysis and optimization of existing services to deliver outstanding application response times, improving overall user satisfaction and retention.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cloud-based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conjunction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operational processes for enhanced productivity within projects by implementing cloud services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an enterprise-level application scalable to thousands of concurrent users,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across distributed systems and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an agile environment, contributing to sprint planning and retrospectives, focusing on continuous improvement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delivery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 and practices as part of a high-performing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leading efforts to manage branching, merging, and release cycles to ensure smooth transitions of code through development stages.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architecting and optimizing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enhance modularity and maintainability of applications, aligning with the organization's strategic growth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testing suites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application reliability and performance, reducing potential bugs in production effectively throughout the release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within the team to improve the efficiency of developing software which led to a smoother collaboration with product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enhancement of various internal tools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improving user experience and enabling faster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robust data analysis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Pandas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unveil insights from complex datasets crucial for decision-making across diverse projects, leading to significant improvements in operational effectiveness.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containerization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encapsulating applications, which improved reliability, scalability, and speed of development and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 sharing through team discussions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enhancing team's competency and fostering a self-improving developer culture through shared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software applications, ensuring clarity and accessibility for current and future developers on system architecture and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