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Senior Backend Engineer with 9 years of experience in software development, specializing in Node.js and complex infrastructure solutions. Proven track record in enhancing secure deployments and ensuring seamless operations in customer environments, particularly in highly regulated settings. Adept at troubleshooting intricate issues and delivering scalable applications that meet client specifications.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Go, Ruby, C#,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React, Angular,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 SQLite, Elasticsearch,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Azure,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Karma, Selenium, New Relic, Logstash,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success managers to troubleshoot urgent and complex customer issues, ensuring a clear understanding of client environments and contributing to rapid resolution of challenges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various frameworks to develop scalable backend systems, focusing on adaptability and maintainability for deploying customer-specific solutions in a secure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high-level discussions with development teams and customers to accumulate insights that drive effective troubleshooting of unique customer requirements and issue resolution for product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customer-requested features directly into existing systems, ensuring compatibility and operational integrity within customer environments to promote overall satisfaction and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participated in backlog tasks, actively seeking opportunities for continuous improvement in system performance, scalability, and security to enhance user experience and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teamwork among backend and frontend engineers to foster a unified approach towards deploying customer-facing solutions while maintaining system accuracy and performance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development practices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event-driven design to improve the deployment landscape of customer applications and enhance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internal teams to facilitate a deeper understanding of the complexities involved in managing customer infrastructure while fostering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showcasing dedication to customer service by providing immediate assistance during incidents and maintaining ongoing relationships with key clients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resolved feature requests from customers, ensuring that new functionalities aligned with their operational needs while integrating seamlessly into existing platforms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customer-focused approach throughout the software development lifecycle, emphasizing effective communication and adaptability to cultivate a collaborative environment that meets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system complexities and customer interactions, promoting professional development while ensuring a high standard of output aligned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assessments to identify bottlenecks and areas for enhancement, directly communicating findings to customer teams to drive joint efforts toward optimized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and emerging trends in backend development, ensuring that solutions were not only effective today but also future-proofed against evolving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approach to managing deployment strategies in high-stakes environments by aligning technical and operational objectives with broader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backend development principles that ensure application responsiveness and reliability in various environments and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deploy, and maintain services, focusing on building efficient APIs that supported mobile and web applications with an emphasis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application robustness, actively promoting best coding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actively to sprint planning and retrospectives to enhance team productivity and delivery cycles across multiple projects and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materially improving the deployment process efficiency and reducing the time to market for various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plans through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while upgrading legacy systems to contemporary solutions that meet current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translating technical constraints and possibilities into business impacts while bridging communication gaps between technical and non-technical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and scalability, conducting in-depth analyses of software systems that influenced subsequent architectural decisions and led to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legacy applications by integrating modern frameworks and tools, meeting evolving customer demands effectively and efficiently while reducing operational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guides for deployed systems, ensuring that all stakeholders had access to pertinent information for system management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and interns, sharing knowledge of system architectures and development processes while nurturing a culture of collaboration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infrastructure and service architecture to identify inefficiencies, leading the charge in resolving critical pain points, resulting in notable improvements in overall system response.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