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web and mobile applications. Proficient in designing and implementing automation test frameworks, ensuring rigorous quality assurance, and driving CI/CD integration. Committed to advancing test methodologies using Selenium, Java, TestNG, and collaborative practices to enhance team productivity and software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Testing:</w:t>
      </w:r>
      <w:r w:rsidRPr="00745DD3">
        <w:rPr>
          <w:rFonts w:ascii="Roboto Light" w:eastAsia="Roboto Light" w:hAnsi="Roboto Light" w:cs="Roboto Light"/>
          <w:color w:val="404040" w:themeColor="text1" w:themeTint="BF"/>
          <w:sz w:val="20"/>
          <w:szCs w:val="20"/>
        </w:rPr>
        <w:t xml:space="preserve"> Selenium, TestNG, RestAssured, Postman, Jira, Page Object Model, Page Factory, API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React, SQL, HTML/CSS,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GitHub, Docker, Kubernetes, Maven, Gradle, JMeter,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Agile Management:</w:t>
      </w:r>
      <w:r w:rsidRPr="00745DD3">
        <w:rPr>
          <w:rFonts w:ascii="Roboto Light" w:eastAsia="Roboto Light" w:hAnsi="Roboto Light" w:cs="Roboto Light"/>
          <w:color w:val="404040" w:themeColor="text1" w:themeTint="BF"/>
          <w:sz w:val="20"/>
          <w:szCs w:val="20"/>
        </w:rPr>
        <w:t xml:space="preserve"> CI/CD Pipelines, Agile, Scrum, Continuous Testing, Test Management Tools, Bug Tracking, Version Control, Collaboration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Mockito, Cucumber, Playwright, Protractor, Katalon, BrowserStack, LambdaTest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 Testing:</w:t>
      </w:r>
      <w:r w:rsidRPr="00745DD3">
        <w:rPr>
          <w:rFonts w:ascii="Roboto Light" w:eastAsia="Roboto Light" w:hAnsi="Roboto Light" w:cs="Roboto Light"/>
          <w:color w:val="404040" w:themeColor="text1" w:themeTint="BF"/>
          <w:sz w:val="20"/>
          <w:szCs w:val="20"/>
        </w:rPr>
        <w:t xml:space="preserve"> Performance Testing, Security Testing, GDPR, SOC2, Penetration Testing, APIs, OAuth, SAML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automation test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 coverage and support rapid application development cycles, ensuring high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the </w:t>
      </w:r>
      <w:r w:rsidRPr="00745DD3">
        <w:rPr>
          <w:rFonts w:ascii="Roboto Light" w:eastAsia="Roboto Light" w:hAnsi="Roboto Light" w:cs="Roboto Light"/>
          <w:b/>
          <w:bCs/>
          <w:color w:val="404040" w:themeColor="text1" w:themeTint="BF"/>
          <w:sz w:val="20"/>
          <w:szCs w:val="20"/>
        </w:rPr>
        <w:t xml:space="preserve">Page Object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to create reusable and maintainable test scripts for various applications, significantly reducing the testing overhead and increasing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automated test suites covering multiple layers including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critical functionalities met specifications and maintained high reliability under different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scripts with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automated build and deployment processes to streamline workflows and enforce continuous quality assurance practices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documented defects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close collaboration with development teams for timely resolution, and facilitating quality discussions to promote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manual testing wherever necessary, contributing to exploratory testing efforts to uncover critical issues not necessarily captured through automated tests, fostering a thorough validation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product owners, and business analysts to align requirements and design effective test strategies that ensured test coverage for business-critical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automation engineers by sharing best practices in automation testing, review of scripts and methodologies,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researched emerging testing tools and technologies, proactively suggesting implementations that improved testing efficiency and effectiveness, focusing on adapting the latest test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during the split shift hours, ensuring full alignment with the engineering team in India to address ongoing project requirements and testing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 initiatives aimed at enhancing testing efficiency and effectiveness, advocating for the adoption of modern test automation practices and tools to elevate overall quality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change requests and impacts of new features on existing automated test cases, adapting to evolving requirements while maintaining clear documentation and communication across the team for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frameworks,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management, and best practices to enhance team capabilities and support a cohesive approach to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assessments of code and deployments, leveraging </w:t>
      </w:r>
      <w:r w:rsidRPr="00745DD3">
        <w:rPr>
          <w:rFonts w:ascii="Roboto Light" w:eastAsia="Roboto Light" w:hAnsi="Roboto Light" w:cs="Roboto Light"/>
          <w:b/>
          <w:bCs/>
          <w:color w:val="404040" w:themeColor="text1" w:themeTint="BF"/>
          <w:sz w:val="20"/>
          <w:szCs w:val="20"/>
        </w:rPr>
        <w:t xml:space="preserve">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ensure compliance with industry standards such as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preserving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performance testing strategies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bottlenecks early in the development cycle, ensuring scalability remained a focus.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test coverage and ensuring early detection of defects in software applications while enhancing overall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development, and implementation of API testing processes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test activities and delivering higher quality SaaS solutions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facilitating discussions that shaped comprehensive test plans and strategies, aligning testing methodologies with prevailing software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defect tracking and management while collaborating with developers to address critical issues, creating communication channels for proactive resolution of defects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testing sessions to uncover edge cases not anticipated at development stages, ensuring that varied user interactions were effectively addressed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Agile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supporting team practices that promoted iterative development and frequent feedback loops to enhance software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training and onboarding of new employees, sharing knowledge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testing tools, and automation frameworks to cultivate a well-informed quality assurance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establishment of CI/CD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testing regimens into existing workflows to ensure consistent release readiness and quality metrics were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test scripts and strategies, consistently refining and updating based on project changes to meet evolving project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define software requirements and delivered presentations that included testing strategies and quality assurance practices, bolstering client confidence in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documentation practices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changes to automated scripts and frameworks were transparent and easily traceable throughout project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resource allocation for testing processes, leveraging testing frameworks and tools that maximized efficiency while maintaining strict adherence to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