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9 years of experience specializing in web and mobile applications, adept at designing, developing, and implementing technical solutions that improve health outcomes. Proven ability to collaborate across technical and non-technical roles, ensuring seamless software deployment and operational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C#, Golang, C++,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Django, Flask, ASP.NET,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GitLab, Git, Docker, Kubernetes,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RESTful APIs, GraphQL,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Postman, Prometheus,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enterprise software solutions to enhance user experience, aligning closely with business objectives and ensuring high-quality delivery standards across multiple platforms and user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data modelers and business analysts, to gather requirements and structure technical design documentation that accurately reflects business needs and compliance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software prototypes and modules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 interfaces and business logic that meet time and cost constraints while enhancing overall software performance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enhance productivity and efficiency of development process, participating in daily stand-ups, sprint reviews, and retrospective meetings to continuously improve work processes and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Adeptly managed incident response and troubleshooting processes as part of tier 3 application support, identifying root causes of issues and implementing effective resolutions to maintain service quality and uptime.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design reviews and code walkthroughs to ensure adherence to coding standards, identifying and remediating potential risks early in the software development life cycle to prevent service disruptions.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design documentation that serves as a foundation for development tasks and future enhancements, ensuring clarity and continuity throughout project execution and stakeholder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 variety of application coding techniques and standards to optimize system performance, applying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and deployment through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of new technologies to remain at the forefront of industry trends, integrating new tools and libraries that streamline development and enhance system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functional and nonfunctional requirements for all software solutions to create comprehensive user stories and task breakdowns for the development initiation phase, ensuring correct scope alignment from the beginning.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software issues proactively by gathering performance metrics and conducting root cause analyses that informed development decisions and prioritized feature backlogs accordingly.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application upgradation and patch management processes, ensuring minimal disruption while executing enhancements that improve reliability, performance, and user satisfaction for all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practices for version control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collaborative environments, fostering seamless team collaboration through effective branch management and timely code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and mentoring programs within the team, sharing expertise in software development practices and promoting a culture of continuous improvement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risk assessment and management for software delivery, developing strategies that mitigate potential impacts while ensuring alignment with business objectives and regulatory compliance.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tested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efficient architecture and design patterns to enhance maintainability and to improve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translating business requirements into technical specifications and effectively communicating solutions to both technical and non-technical stakeholders throughout project life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the modernization of legacy software systems, refactoring existing codebases and implementing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usability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procedures,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UI testing to ensure high-quality software delivery and adherence to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application deployment processes focusing on CI/CD pipelines and cloud environments, specifically targeting deployment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that the applications were running optimally post-release.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enhanced existing documentation on software functionality, actively participating in creating user manuals and technical guides that facilitate user training and system onboarding.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reviews and design discussions to ensure the implementation of industry best practices and maintain a high standard of code quality across all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develop service-oriented architecture (SOA), creating reusable service components that enhance application integration and reduce development time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incorporate feedback loops that improved the overall testing processes, ultimately enhancing the end-user experience and satisfaction with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development, ensuring that all integrations met functionality requirements and were fully documented for future reference and onboarding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database schemas and optimized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efficiency and the provision of robust data management capabilities for all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knowledge management initiatives, sharing insights and lessons learned on effective software development practices, tools, and methodologies, which contributed to organizational competency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