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specializing in web and mobile applications. Highly proficient in Android development using Kotlin and Compose, with a solid understanding of MVVM and MVI design patterns. Proven track record in building robust solutions, integrating with back-end services, and adapting to emerging technologies. Excels in problem-solving and collaboration in complex project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Kotlin, Java, Swift, Python, JavaScript, TypeScript, SQL, Groovy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Android, React Native, Flutter, Compose, MVVM, MVI, Xcode, Gradle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API, GraphQL, WebSockets, Firebase, AWS, Kotlin Coroutines, Dagger,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Postman, Android Studio, Visual Studio Code, IntelliJ IDEA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CircleCI, AWS Lambda, Azure DevOps, Heroku, Terraform, S3, CloudFormation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high-quality, native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Compose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patterns for scalable architecture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implement innovative application features, enhancing user engagement and improving overall user experience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feedback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 Coroutines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asynchronous programming efficiently, significantly improving application performance and reducing latency when interacting with backend services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collaborative development environment focused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extensive unit and integration tests, ensuring high-quality code delivery and reducing potential bugs in production environments through effective testing strategies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and understand requirements, translating them into functional specifications for project delivery, demonstrating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problem-solving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communication skills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utilizing profiling tools to identify and resolve bottlenecks, resulting in a more efficient and responsive user interface across various devices and operating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deploy and scale applications effectively,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and serverless back-end functionality, ensuring high availability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demonstrating adaptability in project requirements and timelines while promoting team alignment and accountability through effective collaboration with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SDKs, ensuring seamless functionality for features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authentication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adhering to the latest security standards and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services and ensured seamless communication between mobile applications and back-end infrastructures, resulting in efficient data synchronization and real-time updates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architectural designs consistently, ensuring clarity for existing and future team members regarding project implementation and guidelines for code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updated knowledge on emerging trends and technologies in mobile development, contributing to ongoing learning initiatives and knowledge sharing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discussions on architectural improvements with fellow engineers, leading to the successful iteration of several applications and processes by implementing cutting-edge solutions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robust solutions under tight deadlines through effective prioritization and project management skills, fostering strong relationships with peers and enhancing overall team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sustainable coding practices and design patterns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long-term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Migrated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maintainability and performance while ensuring seamless integration with existing system components and continuous user access to necessary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extensive unit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reliable code quality and contributing to a culture of testing and early bug discovery within agile development life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transform mockups into responsive and intuitive mobile interfaces, ensuring adherence to guidelines and standards for user-centered design across diversified user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storage and synchronization, significantly enhancing the application experience and enabling offline capabilities through local data caching and background sync functions.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deployment of mobile applications across various platforms with a focus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Gradle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 configuration, ensuring consistency across different environments and easy rollbacks when needed.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integration and delivery pipeline through the use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faster delivery cycles and higher deployment frequency.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retrospectives and sprint planning sessions, showcasing commitment to continual improvement and teamwork, thereby strengthening the overall output of development projects and enhancing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the team in code refactoring initiatives, with the goal of decreasing technical debt and improving the readability and maintainability of the codebase for future versions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using A/B testing and user analytics tools, driving data-informed decisions to enhance user experience and application engagement levels for sustained usage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clients to gather feedback on application functionality, ensuring their needs and concerns were addressed quickly, which fostered strong client relations and repeat business opportunities.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hires and interns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process and tools, establishing a strong onboarding foundation and promoting knowledge transfer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