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Actuarial Analyst with over 11 years of experience in software development for web and mobile applications. Proven expertise in actuarial processes, pricing models, financial analysis, and quantitative methodologies. Proficient in collaborating with cross-functional teams to optimize operations and deliver innovative solutions. Dedicated to leveraging advanced statistical tools and programming languages to drive success in high-growth insurtech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SAS, JavaScript, HTML/CSS,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Tools:</w:t>
      </w:r>
      <w:r w:rsidRPr="00745DD3">
        <w:rPr>
          <w:rFonts w:ascii="Roboto Light" w:eastAsia="Roboto Light" w:hAnsi="Roboto Light" w:cs="Roboto Light"/>
          <w:color w:val="404040" w:themeColor="text1" w:themeTint="BF"/>
          <w:sz w:val="20"/>
          <w:szCs w:val="20"/>
        </w:rPr>
        <w:t xml:space="preserve"> R, Pandas, NumPy, Scikit-Learn, Matplotlib, Seaborn,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Actuarial Tools:</w:t>
      </w:r>
      <w:r w:rsidRPr="00745DD3">
        <w:rPr>
          <w:rFonts w:ascii="Roboto Light" w:eastAsia="Roboto Light" w:hAnsi="Roboto Light" w:cs="Roboto Light"/>
          <w:color w:val="404040" w:themeColor="text1" w:themeTint="BF"/>
          <w:sz w:val="20"/>
          <w:szCs w:val="20"/>
        </w:rPr>
        <w:t xml:space="preserve"> Excel, Tableau, Alteryx, SQL Server, Visual Basic for Applications (VBA), Actuarial Software, Prophet, ResQ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Data Warehousing, ETL Processes, Data Mining, BigQuery, Hadoop, Apache Spark,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Git, CI/CD, Terraform,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 suite of pricing models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the impact of market trends on company profitability, ensuring alignment with organizational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innovative actuarial techniques that modernized existing processes and significantly improved data turnaround time for pricing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tools such as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comprehensive data analyses, driving critical insights informing risk assessment and program design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automated reporting systems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transparency and facilitated timely decision-making across departments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skills to develop predictive models that identified underlying patterns in consumer behavior, contributing to the successful launch of new insurance products in targeted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communication with stakeholders to align pricing strategies and adjust models based on real-time regulatory changes and market demands, promoting agility in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actuarial modeling process by introducing efficient software solutions and tools, leading to a reduction in turnaround time for key financial reports and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validation techniques to ensure the accuracy and integrity of modeling results, ultimately enhancing the reliability of pricing models across all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market research and risk assessments to identify gaps in current pricing strategies, leading to the development of new policies that better addressed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best practices for actuarial modeling and analysis, fostering a culture of knowledge sharing and continuous improvement within the actuarial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design of tools that facilitated regulatory compliance, ensuring adherence to legal standards while optimizing product offerings concurrently.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machine learning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forecasting accuracy across pricing models, enhancing decision-making capabilities within the actuarial function.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actuarial procedures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adaptability and responsiveness to changes in the insurtech landscape and regulatory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effective communication strategies that fostered collaboration between the actuarial department and other business units, enhancing project outcomes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collection processes by integrating new technologies, resulting in more effective data management systems that increased reporting accuracy and reduced operational bottlenecks.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actuarial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capabilities for financial analysis and decision support across the organization’s portfolio of financial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integrate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analytics seamlessly into software systems, advancing the actuary team’s ability to leverage big data for pricing predictability.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development life cycle (SDLC) to ensure high-quality deliverables, while leading cross-functional teams in project delivery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building of self-service analytics tools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business users with easy access to data insights without reliance on 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external partners to validate data integrity and accuracy, conducting rigorous quality checks on datasets prior to analysis and ensuring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technical documentation for end-users, enhancing user understanding and effective utilization of sophisticated software solutions in actuarial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participated in code reviews to foster a culture of quality, ensuring that the team's output met the highest standards of excellence for actuarial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of software programs to ensure they met business needs and that their operational performance was at the highest possible standard.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critical analysis to troubleshoot software flaws and implement corrective actions, ensuring resolution of issues while minimizing disruption to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tools and processes, helping to onboard teams effectively and ensuring a smooth transition into enhanced actuarial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software applications, addressing user inquiries and resolving issues while maintaining thorough documentation of all interactions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coding, testing, and deploying software tools to streamline processes within the actuarial team, resulting in improved efficiency and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