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engineering professional with 11 years of experience in software development, specializing in web and mobile applications. Expert in designing and developing RESTful APIs and microservices using Python, with significant experience in leveraging AWS services for cloud-native applications and infrastructure. Demonstrated ability to collaborate effectively in multi-disciplinary teams, fostering an adaptable work environment while driving innovation in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Node.js, C#,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Express.js, Django, Flask, Spring Boot,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CloudFormation, Ansible, Docker, Kubernetes, GitHub Actions,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DynamoDB, NoSQL, Redis,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APIs:</w:t>
      </w:r>
      <w:r w:rsidRPr="00745DD3">
        <w:rPr>
          <w:rFonts w:ascii="Roboto Light" w:eastAsia="Roboto Light" w:hAnsi="Roboto Light" w:cs="Roboto Light"/>
          <w:color w:val="404040" w:themeColor="text1" w:themeTint="BF"/>
          <w:sz w:val="20"/>
          <w:szCs w:val="20"/>
        </w:rPr>
        <w:t xml:space="preserve"> RESTful APIs, gRPC, GraphQL, Microservices, API Gateway, OAuth, JWT,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scalable backend applications by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high availability and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the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system performance while ensuring adherence to implementation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deployment efficiency and reducing manual intervention through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like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applications for seamless data manipulation and retrieval, streamlining operations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architecture and design patterns for cloud-native applications, utilizing industry standards and best practices to enhance system capabilities and performances.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observability solutions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capturing key performance metrics and logs to enable proactive system health checks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enabling consistent and efficient infrastructure management practices while supporting rapid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for backend applications, ensuring code quality and reliability while adhering to agile methodologies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w:t>
      </w:r>
      <w:r w:rsidRPr="00745DD3">
        <w:rPr>
          <w:rFonts w:ascii="Roboto Light" w:eastAsia="Roboto Light" w:hAnsi="Roboto Light" w:cs="Roboto Light"/>
          <w:b/>
          <w:bCs/>
          <w:color w:val="404040" w:themeColor="text1" w:themeTint="BF"/>
          <w:sz w:val="20"/>
          <w:szCs w:val="20"/>
        </w:rPr>
        <w:t xml:space="preserve">Amazon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to manage contact flows and configuration setups, enhancing customer interaction channels and improving response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activities, fostering an environment of knowledge sharing and continuous improvement across development teams for optimized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development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APIs while maintaining a focus on a responsive user experience and robust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migration projects, transitioning traditional systems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hosted platforms, ensuring minimal downtime while maximizing service performance during the transition.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of backend applications, implementing best practices around authentication and authorization, ensuring comprehensive security within the cloud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focused on cloud technology, aiming to empower team members with knowledge around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cloud best practices to foster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improving overall code coverage and reducing defects across multiple software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and maintainability to meet evolving business requirements within a mobile application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microservices architecture by developing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integration with various frontend technologies, increasing responsiveness and user engagement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operations team to deploy and manage robust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availability and reliability while following DevOps best practices for CI/CD.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maintained coding standards to ensure high-quality deliverables, accelerating development cycles through collaborative team efforts and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in security by enhancing authentication protocols and encryption mechanisms within applications, contributing to overall data integrity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through profiling and optimization techniques while continuously monitoring application metrics to ensure optimal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software development practices, participating in sprint planning, daily stand-ups, and retrospectives to ensure project alignment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high reliability and maintainability of software solutions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and knowledge sharing sessions, fostering a culture of collaboration and innovation across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database design and management strategies for both SQL and NoSQL systems, ensuring efficient data retrieval and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design discussions that led to innovative software solutions, enhancing overall product value through creative problem-solving and technical expertise in software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and translate them into technical specifications, ensuring that solutions delivered aligned with business objectives and user experience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