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AI Engineer with over 9 years of software development experience specializing in web and mobile applications. Proficient in architectures that enhance AI systems, leveraging Ruby on Rails, AWS, React, and AI-driven methodologies to deliver intelligent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Ruby, JavaScript, Java, Go, C++,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TensorFlow, PyTorch, LangChain, Flask, Django,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Jenkins, GitLab CI/CD, SageMaker, MLflow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Elasticsearch, Pinecone, FAISS, Weaviate,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Generative AI, Large Language Models (LLMs), Retrieval-Augmented Generation (RAG), Natural Language Processing (NLP), Computer Vision, Reinforcement Learning, MLOps, Data Pipelines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intelligent, autonomous agents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enhancing user experience through automation and productivity solutions tailored for real estate professionals.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integrated seamlessly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based front-end applications, ensuring robust performance and high reliability across multiple user interactions and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end-to-end data pipelines capable of ingesting and processing large datasets efficiently, crucial for model training and real-time inference leveraging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teams, including product management and engineering, to define project requirements, validate solutions, and ensure alignment with strategic goals in developing innovative AI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performance monitoring and optimization of deployed models and APIs, maintaining system efficiency and accuracy while reducing operational costs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applying findings to enhance existing systems and drive forward-thinking solutions in real estate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coding standards and best practices, fostering a culture of learning and innovation within the AI team while ensuring quality in our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Retrieval-Augmented Generation (RAG)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application in real-world scenarios, enhancing the capabilities and offerings of our AI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complete lifecycle of AI feature development, from brainstorming through execution to deployment,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in project management and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for stakeholders, bridging communication between tech and non-tech teams, enabling a shared understanding of AI-driven product enhancements and design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continuous integration/continuous deployment (CI/CD) practices within the project, ensuring quick and safe releases to production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 collaborative coding environment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microservices development and project consistency, enhancing developer productivity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deployment of models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EC2 instances, establishing efficient protocols for model serving and maintenance while enhancing their integration into existing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comprehensive documentation for AI features and enhancements, serving as a guide for future development, maintenance, and onboarding processes across the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user-centric design in AI applications, gathering feedback through user testing and iterating on features to ensure they meet market demands and real user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and maintainability while integrating third-party APIs to enhance functionality across various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build machine learning models, leveraging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AI solutions that meet business objectives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teams, driving initiatives that involve both front-end and back-end technologies, ensuring seamless interactions across multiple platforms and technology stacks.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response times and enhancing the performance of web applications, ultimately improving user satisfaction and customer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maintained rigorous testing standards to ensure high-quality output across the development lifecycle, fostering a culture of excellence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authentication and authorization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user data protection and compliance with industry standards in all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innovative features based on client feedback and industry trends, participating actively in brainstorm sessions to generate creative solutions and identifying opportunities for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deployments to AWS,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streamlining development workflows and improving system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emerging technologies, attending workshops and conferences on machine learning and AI, integrating new knowledge into ongoing projects to enhance technical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Strove for high availability and performance of applications through effective monitoring practices while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real-time insights into application behavior.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product enhancements by researching competitive applications, identifying strengths and weaknesses, and implementing based on organizational strategic goals for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agile methodologies, partaking in sprints and retrospectives that promoted team cohesion, adaptability, and timely project delivery with opportunities for iterative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