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IT professional with over 11 years of experience in software development, specializing in advanced AI systems, machine learning, web and mobile applications. Proven expertise in architecting production-grade AI solutions, implementing state-of-the-art models, and driving research into practical applications. Strong knowledge of Python and core ML libraries, passionate about enhancing personalized health solutions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 Face, Keras, OpenAI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Pinecone,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React, Node.js, Angular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advanced AI systems, translating complex health data into actionable insights while implementing novel Retrieval-Augmented Generation strategies to combine structured and unstructured datasets effectively for better user health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multi-modal machine learning models through fine-tuning state-of-the-art foundational models, ensuring high accuracy and relevance tailored to user health profiles and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MLOps practices to enhance model performance, including data preprocessing, evaluation, and performance monitoring, thereby ensuring the reliability and scientific validation of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AI agents capable of complex reasoning, enabling seamless interaction with users to guide healthy lifestyle choices based on real-time data gathered from various health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research and integrate cutting-edge AI methodologies, staying abreast of academic advancements and translating them into innovative features that improve user experience and health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within the organization to enhance machine learning project execution, including defining evaluation metrics, statistical validation, and conducting A/B testing to optimize product performance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vector databases like Pinecone to enhance search and retrieval processes, ensuring that user queries return swift, relevant information based on a comprehensive understanding of their health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tuning and optimization of machine learning models, proactively identifying and resolving bottlenecks to maintain efficient processing of large-scale health datasets for personalized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unit tests to uphold high-quality software standards, promoting best practices for clean, maintainable, and efficient code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comprehensive data architecture solutions, ensuring alignment with business goals while enabling scalability and flexibility in handling a rapidly growing health-focused dataset.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machine learning practices and software development principles, fostering a collaborative environment that encourages skill development and knowledge-sharing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practices, contributing to sprint planning, daily stand-ups, and retrospective meetings to continuously improve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AI systems and architecture, ensuring clear communication of project scopes and implementations for stakeholders and regulatory compliance purposes, enhancing transparency in AI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research insights into actual product capabilities, driving the company’s mission to empower individuals through a refined understanding of their metabolic health and practical health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in conjunction with backend services to provide seamless experiences across web and mobile platforms, enhancing user engagement through intuitive and accessible designs.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machine learning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deployment of models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for scalable machine learning systems,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drive efficiency in data management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sound software engineering principles in the development of cloud-based projects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uptime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teams to define product features, gathering requirements, and translating them into actionable technical specifications to deliver robust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model tracking and metrics evaluation processes, employing advanced statistical validation techniques and fostering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easy integration of machine learning models with frontend components to enhance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machine learning models, leveraging techniques such as cross-validation and A/B testing to optimize performance and deliver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data processing and model training, enhancing the efficiency of workflows in machine learning pipelines, resulting in expedited model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refine data gathering techniques, ensuring high-quality data input and improving model training outcomes and predictive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interface testing, gathering user feedback and iterating on frontend designs to improve overall application usability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