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Proven expertise in building AI-driven solutions and automating workflows, leveraging advanced technologies to enhance user experience. Collaborative mindset with proficiency in both engineering and product environments, ensuring alignment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TypeScript, Go,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Apache Spark MLlib, LangChain, OpenAI API, Anthropic Models, Hugging Face, Google Cloud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Lakes, Data Warehousing, Snowflake, Redshift, Apache Kafka, Databricks,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VS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GraphQL, Bootstrap,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Continuous Integration, Continuous Deployment, JIRA, Trello, GitLab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intelligent agents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 and improve decision-making processes, significantly enhancing user interaction with the platform through advanced AI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architect and deliver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the entire lifecycle from ideation to deployment, resulting in streamlined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prompting strategies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their performance for specific use cases in commercial lending.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solutions with existing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of applications while complying with industry regulations in the fintech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applied cutting-edge practices in the development process to keep the platform competitive in a rapidly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AI capabilities with business goals, effectively communicating technical concepts to non-technical stakeholders and fostering a unified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and security in all AI systems by implementing data governance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trust in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AI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 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 MLlib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shared findings in research publications, enhancing both personal and team knowledge in AI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prompt engineering techniques and AI feature development, fostering a collaborative environment that encourages sharing ideas and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academic literature and industry best practices to guide the engineering team in adopting innovative methodologies for AI deployment, yielding richer insights and effective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for all AI-driven components,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quality assurance throughout development cycles, minimizing potential disruptions upon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team collaboration through regular stand-ups and retrospectives, reinforcing a culture of adaptability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cross-functional communication to ensure alignment of the engineering roadmap with company objectives, balancing ambitious technical goals with operational realities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data models to support machine learning pipelines, leveraging modern architectures and cloud technologies to enhance analytics capabilities and insights extraction from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professional development by attending workshops and conferences, focusing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practices, to maintain industry relevance.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focused on developing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across diverse platforms while adhering to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collaborating with product managers and stakeholders to define project scope and expectations, resulting in increased efficiency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successful integration of backend processes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smooth communication between front-end and back-end systems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data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flow and availability for analytical purposes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optimizing legacy systems, incorporating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reliability and reduce downtime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knowledge-sharing sessions, fostering a learning environment that propelled team members'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AI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 processes,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reducing the risk of human error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transitions to newer technologies by leading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solidifying team capabilities in contemporary web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cross-functional teams to develop integrated solutions that catered to client requirements, enhancing overall customer satisfaction through improved service delivery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AI project development timelines, ensuring resources allocation were optimal and aligned with business objectives for product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during requirement gathering sessions, effectively translating their needs into functional specifications for engineering teams, strengthening business relationships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profiler tools to identify bottlenecks and iterated for improvements, aiming to enhance the responsiveness and user experience of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