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the software development industry, specializing in AI and natural language processing applications. Adept at leading projects and developing real-time AI systems to drive efficiency and improve user experience in healthcare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Ruby, C++,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spaCy, Hugging Face Transformers, Keras, NLTK,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S3, RDS,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 Notebook, PostgreSQL, MySQL, Terraform, CircleCI, Kubernetes,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Speech-to-Text, Text-to-Speech, OpenAI GPT, Azure Speech Services, IVR systems, Twilio, Voiceflow, Chatbot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real-time AI systems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healthcare, ensuring high levels of accuracy and responsive functionality for users across diverse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AI integration in clinic operations, optimizing workflows for tasks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billing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innovative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building, testing,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fostering an environment of continual learning and collaboration to elevate team capabilities in natural language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various purposes,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 classification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sentiment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strategic initiatives that improved client experiences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containerized environment, optimizing the deployment of machine learning applications and enhancing system stability and scalability amidst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incorporated state-of-the-art techniques in summarization and classification, while also ensuring compliance with industry benchmarks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designed extensive benchmarking protocols for evaluating system performance, helping to iteratively refine AI workflows and significantly reduce operational costs over time during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frequently to gather feedback on system performance, utilizing insights to inform feature development and ensure alignment with user needs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integration of generative AI approaches for accelerating documentation processes, evaluating their viability within the healthcare sector and aligning findings with stakeholder expectations and functionality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for scalable AI solutions, implementing strategies that allowed for seamless integration of machine learning services into existing application frameworks,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product development, maintaining a user-centric approach to project management that encouraged close interaction between engineering teams and stakeholders to drive impactful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within the team, encouraging innovative approaches to problem-solving and promoting rapid prototyping of new features for testing and validation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to deepen understanding of healthcare technologies, ensuring that development efforts remained aligned with sector-specific needs and regulatory requirements in therapy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maintained detailed records of model training and evaluation processes, ensuring clarity and continuity of work for future reference and team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focused on advancements in AI and healthcare, gathering insights and networking with peers to stay informed on the latest trends shaping technology adoption in therapy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for software products that emphasized performance and reliability within multi-tier architectures, adhering to agile methodologies and enhancing team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understand user requirements and translate them into functional software specifications while also providing insights on the technical feasibility of proposed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functionalities through rigorous testing and performance evaluations, ensuring that software offerings met high standards of usability and adaptability to user needs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scalable enterprise solutions, focusing on optimizing backend processes and improving data retrieval efficiency in client-server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implementing cloud-based solutions that optimized software delivery and reduced operational overhead while enabling easier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and performance through continuous integration processes, leveraging automated testing frameworks to ensure reliability and robustness across all software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REST APIs to foster integration with third-party services, expanding the functionalities of existing products and enhancing the overall user experience through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junior developers, promoting a culture of learning and growth within the team while ensuring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architecture of microservices that facilitated efficient data management strategies and improved flexibility in software deployment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user interfaces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intuitive and responsive experiences that aligned with user feedback and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frameworks that helped improve software efficiency and performance over time by leveraging analytics tools to assess user engagement and feature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management to outline upcoming project roadmaps and timelines, contributing to strategic planning and aligning technical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