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passionate Senior Software Engineer with 11 years of experience specializing in AI development for gaming and computational creativity. Proficient in developing innovative AI systems, enhancing game design, and collaborating effectively within interdisciplinary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Typescript, C#, JavaScript, Java, Rust,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TensorFlow, PyTorch, Scikit-learn, Keras, OpenAI GPT, Reinforcement Learning, Neural Networks, Genetic Algorithms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Game Development:</w:t>
      </w:r>
      <w:r w:rsidRPr="00745DD3">
        <w:rPr>
          <w:rFonts w:ascii="Roboto Light" w:eastAsia="Roboto Light" w:hAnsi="Roboto Light" w:cs="Roboto Light"/>
          <w:color w:val="404040" w:themeColor="text1" w:themeTint="BF"/>
          <w:sz w:val="20"/>
          <w:szCs w:val="20"/>
        </w:rPr>
        <w:t xml:space="preserve"> Unity, Unreal Engine, GameMaker Studio, CryEngine, Godot, Procedural Content Generation, Narrative Design, Game 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Google Cloud Platform, Azure, Docker, Kubernetes, Serverless Architecture, RESTful APIs,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Postman, Slack, Trello, Confluence, Unity Collaborate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Deployment:</w:t>
      </w:r>
      <w:r w:rsidRPr="00745DD3">
        <w:rPr>
          <w:rFonts w:ascii="Roboto Light" w:eastAsia="Roboto Light" w:hAnsi="Roboto Light" w:cs="Roboto Light"/>
          <w:color w:val="404040" w:themeColor="text1" w:themeTint="BF"/>
          <w:sz w:val="20"/>
          <w:szCs w:val="20"/>
        </w:rPr>
        <w:t xml:space="preserve"> Selenium, Jest, Jasmine, Cypress, JUnit, Mocha, Continuous Integration/Continuous Deployment (CI/CD), DevOps Practices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AI systems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tackle computational creativity challenges, ensuring high-level quality and innovation throughout the game development lifecycle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game and product teams to identify project needs, proposing tailored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enhanced game playability and interactivity, facilitating seamless integration into existing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software development methodologies, planning and executing robust software systems that included modular designs and high-performing algorithms, leveraging interdisciplinary skills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well-structured, efficient, and testable code for various </w:t>
      </w:r>
      <w:r w:rsidRPr="00745DD3">
        <w:rPr>
          <w:rFonts w:ascii="Roboto Light" w:eastAsia="Roboto Light" w:hAnsi="Roboto Light" w:cs="Roboto Light"/>
          <w:b/>
          <w:bCs/>
          <w:color w:val="404040" w:themeColor="text1" w:themeTint="BF"/>
          <w:sz w:val="20"/>
          <w:szCs w:val="20"/>
        </w:rPr>
        <w:t xml:space="preserve">AI prototypes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for performance and maintainability, while preparing thorough documentation for future reference by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presentations that encouraged peer learning, sharing insights into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and advancements in computational creativity, boosting team morale and collective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experience with </w:t>
      </w:r>
      <w:r w:rsidRPr="00745DD3">
        <w:rPr>
          <w:rFonts w:ascii="Roboto Light" w:eastAsia="Roboto Light" w:hAnsi="Roboto Light" w:cs="Roboto Light"/>
          <w:b/>
          <w:bCs/>
          <w:color w:val="404040" w:themeColor="text1" w:themeTint="BF"/>
          <w:sz w:val="20"/>
          <w:szCs w:val="20"/>
        </w:rPr>
        <w:t xml:space="preserve">containers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AI solutions efficiently, enhancing system reliability and scalability in real-time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OpenAI GPT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into gaming frameworks, allowing for dynamic in-game narrative generation that responded to player actions, enhancing user engagement significantly across the product range.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techniques in </w:t>
      </w:r>
      <w:r w:rsidRPr="00745DD3">
        <w:rPr>
          <w:rFonts w:ascii="Roboto Light" w:eastAsia="Roboto Light" w:hAnsi="Roboto Light" w:cs="Roboto Light"/>
          <w:b/>
          <w:bCs/>
          <w:color w:val="404040" w:themeColor="text1" w:themeTint="BF"/>
          <w:sz w:val="20"/>
          <w:szCs w:val="20"/>
        </w:rPr>
        <w:t xml:space="preserve">procedural content generation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innovate game environments and interactions, creating unique and immersive experiences that resonated with players' engaging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cross-disciplinary practices to brainstorm novel features, executing impactful iterations on prototypes which resulted in valuable feedback cycles to improve product quality early 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of </w:t>
      </w:r>
      <w:r w:rsidRPr="00745DD3">
        <w:rPr>
          <w:rFonts w:ascii="Roboto Light" w:eastAsia="Roboto Light" w:hAnsi="Roboto Light" w:cs="Roboto Light"/>
          <w:b/>
          <w:bCs/>
          <w:color w:val="404040" w:themeColor="text1" w:themeTint="BF"/>
          <w:sz w:val="20"/>
          <w:szCs w:val="20"/>
        </w:rPr>
        <w:t xml:space="preserve">AI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tools to identify issues proactively and implement solutions, maintaining high standards of quality through repeated deployment loops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community gatherings, expanding professional networks while disseminating advancements made within the team regarding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innovations in gaming.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relationships with stakeholders through effective communication, ensuring project alignments with organizational goals and optimizing the return on investments in technology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evolving </w:t>
      </w:r>
      <w:r w:rsidRPr="00745DD3">
        <w:rPr>
          <w:rFonts w:ascii="Roboto Light" w:eastAsia="Roboto Light" w:hAnsi="Roboto Light" w:cs="Roboto Light"/>
          <w:b/>
          <w:bCs/>
          <w:color w:val="404040" w:themeColor="text1" w:themeTint="BF"/>
          <w:sz w:val="20"/>
          <w:szCs w:val="20"/>
        </w:rPr>
        <w:t xml:space="preserve">industry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researching new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techniques to keep the development group at the cutting edge of technological advancements in game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sought feedback on project deliveries, tuning approach based on reflections from peers and stakeholders to continuously enhance team productivity and project success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projects simultaneously while ensuring timely delivery of creative solutions, demonstrating adaptability in a fast-paced and evolving work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software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front-end requests in real-time gaming environments while fostering modular code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proactively with cross-functional teams to integrate </w:t>
      </w:r>
      <w:r w:rsidRPr="00745DD3">
        <w:rPr>
          <w:rFonts w:ascii="Roboto Light" w:eastAsia="Roboto Light" w:hAnsi="Roboto Light" w:cs="Roboto Light"/>
          <w:b/>
          <w:bCs/>
          <w:color w:val="404040" w:themeColor="text1" w:themeTint="BF"/>
          <w:sz w:val="20"/>
          <w:szCs w:val="20"/>
        </w:rPr>
        <w:t xml:space="preserve">AI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game structures, advocating for best practices in design and implementation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developing a cohesive coding standard that improved overall code quality and maintainability across various projects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various </w:t>
      </w:r>
      <w:r w:rsidRPr="00745DD3">
        <w:rPr>
          <w:rFonts w:ascii="Roboto Light" w:eastAsia="Roboto Light" w:hAnsi="Roboto Light" w:cs="Roboto Light"/>
          <w:b/>
          <w:bCs/>
          <w:color w:val="404040" w:themeColor="text1" w:themeTint="BF"/>
          <w:sz w:val="20"/>
          <w:szCs w:val="20"/>
        </w:rPr>
        <w:t xml:space="preserve">game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interaction mechanics that led to a greater depth of player engagement through strategic gameplay dynamics and innovative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code integrity and reliability within applications, enhancing the overall development process by reducing bugs and improving audits.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communication protocols between teams using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transparency and efficiency, while fostering collaborative problem-solving approaches for ongoing and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Familiarized with principles of game design and mechanics, actively engaging in discussions about </w:t>
      </w:r>
      <w:r w:rsidRPr="00745DD3">
        <w:rPr>
          <w:rFonts w:ascii="Roboto Light" w:eastAsia="Roboto Light" w:hAnsi="Roboto Light" w:cs="Roboto Light"/>
          <w:b/>
          <w:bCs/>
          <w:color w:val="404040" w:themeColor="text1" w:themeTint="BF"/>
          <w:sz w:val="20"/>
          <w:szCs w:val="20"/>
        </w:rPr>
        <w:t xml:space="preserve">game mechanics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underlying software while assessing player trend impacts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versions of code repositories efficiently, promoting best practices of collaboration and timely feedback loops among teammates for seamless project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performance bottlenecks in existing software systems, applying proven optimization techniques to bespoke gaming tools to enhance user experience and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AI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focusing on areas of procedural generation and adaptive gameplay mechanics to foster team skill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sessions for new technologies focused on gaming frameworks, bringing a culture of ongoing learning and adaptability to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interactive workshops on industry standards and best coding practices, involving team brainstorming sessions that encouraged innovative thinking across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