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AI Developer with over 11 years of experience in software development, proficient in designing and deploying AI applications. Demonstrated expertise in AWS, MLOps, DevOps, and full-stack development with a focus on collaborative problem solving and continuous improvement. Strong background in Python, TypeScript, and various data science methodologies, adept at bridging technical solutions with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Node.js, FastAPI,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S3, Lambda, Bedrock, SageMaker,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Pandas, NumPy, Apache Spark, ETL, Airflow,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Selenium,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Bitbucket, Trello,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proactively engaging with stakeholders to understand their operational needs and ensuring that solutions align with business objectives and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protocols,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complying with the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systems and ensure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leading to enhanced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Capitalized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methodologies to facilitate continuous delivery and smooth deployment of applications, significantly reducing time to market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experimentation and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empirically evaluate and enhance model performance, promoting data-driven decision-making to consistently improve application output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data scientists, effectively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promoting a learning culture within the team to elevate overall competency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ethical considerations to AI development processes, ensuring fairness and accountability were embedded in algorithms while addressing biases through innovative testing frameworks and data validation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application interactivity and responsiveness in accordance with user experience best practices, resulting in improved user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leveraging methodologies to embrace feedback promptly and iteratively refine solutions to meet shifting project priorities and operational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documented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integrate emerging trends into ongoing projects, ensuring technical solutions remained cutting edge and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within distributed teams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 effectively, communicate asynchronously, and maintain high productivity levels across departments and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to support real-time analytics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leverage data insights quickly and effectively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cloud-native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design patterns to ensure applications were secure, scalable, and maintainable in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system fairness in testing and deployment phases, advocating for equitable treatment in AI processes and actively reducing algorithmic biases through diverse testing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shared insights on ethical AI development practices to educate teams and stakeholders about conscious decision-making and responsibility in deploying intelligent systems across the enterprise.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functionality, resulting in flexible, user-centric application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 to support business analytics and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effectively, ensuring high availability and performance while enabling efficient data retrieval for application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produce technical documentation and project specifications, conveying complex technical concepts to non-technical stakeholders to support project buy-in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improve software delivery efficiency and team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validation of AI models by applying data science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outcomes and readiness for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rigorous evaluation of applications and uphold quality standards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 development, maintaining effective code integration, review processes, and collaboration across teams to ensure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tools embedded within ongoing projects, demonstrating a commitment to personal growth and enhancing overall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meetings, sharing feedback based on client research and gathering insights to guide future enhancements and strategic alignments with market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quality assurance standards, emphasizing the importance of maintainable code and encouraging team members to adopt best practices in software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