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designing and implementing robust web and mobile applications with a strong focus on security. Proficient in building security tools and automating processes to enhance organizational security posture. Expertise in Python programming, data integration, and leveraging various security frameworks. Strong collaboration skills combined with an analytical mindset to deliver effective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React, Node.js, Vue.js,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Management:</w:t>
      </w:r>
      <w:r w:rsidRPr="00745DD3">
        <w:rPr>
          <w:rFonts w:ascii="Roboto Light" w:eastAsia="Roboto Light" w:hAnsi="Roboto Light" w:cs="Roboto Light"/>
          <w:color w:val="404040" w:themeColor="text1" w:themeTint="BF"/>
          <w:sz w:val="20"/>
          <w:szCs w:val="20"/>
        </w:rPr>
        <w:t xml:space="preserve"> REST APIs, GraphQL, ETL, SQL, NoSQL,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&amp; Concepts:</w:t>
      </w:r>
      <w:r w:rsidRPr="00745DD3">
        <w:rPr>
          <w:rFonts w:ascii="Roboto Light" w:eastAsia="Roboto Light" w:hAnsi="Roboto Light" w:cs="Roboto Light"/>
          <w:color w:val="404040" w:themeColor="text1" w:themeTint="BF"/>
          <w:sz w:val="20"/>
          <w:szCs w:val="20"/>
        </w:rPr>
        <w:t xml:space="preserve"> ServiceNow, CyberArk, Splunk, SIEM, Threat Modeling, OWASP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Jenkins, GitLab CI,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Services:</w:t>
      </w:r>
      <w:r w:rsidRPr="00745DD3">
        <w:rPr>
          <w:rFonts w:ascii="Roboto Light" w:eastAsia="Roboto Light" w:hAnsi="Roboto Light" w:cs="Roboto Light"/>
          <w:color w:val="404040" w:themeColor="text1" w:themeTint="BF"/>
          <w:sz w:val="20"/>
          <w:szCs w:val="20"/>
        </w:rPr>
        <w:t xml:space="preserve"> AWS, Azure, GCP, CloudFormation, Lambda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systems integrating various platforms to automate security monitoring and enhance the organization's overall </w:t>
      </w:r>
      <w:r w:rsidRPr="00745DD3">
        <w:rPr>
          <w:rFonts w:ascii="Roboto Light" w:eastAsia="Roboto Light" w:hAnsi="Roboto Light" w:cs="Roboto Light"/>
          <w:b/>
          <w:bCs/>
          <w:color w:val="404040" w:themeColor="text1" w:themeTint="BF"/>
          <w:sz w:val="20"/>
          <w:szCs w:val="20"/>
        </w:rPr>
        <w:t xml:space="preserve">security posture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effective threat detection.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security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and automation of security processes while collaborating with cross-functional teams to gather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security tool integrations with external systems through effective use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maintaining compliance with industry security standards for enhanced monitoring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vulnerability assessment processes and remediation steps using scripting frameworks, which streamlined operations and reduced the time required to address critical security threats and vulnerabilities in the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analysts to design effective dashboards in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security analytics, enabling better visibility and quicker response times to potential security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systems for maintaining codebases of custom security applications, ensuring proper management and ease of collaboration among developers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monitoring and optimization of developed security tools leveraging metrics and logs to enhance their efficiency and effectiveness in providing security insights and alerts.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frameworks and regulations by developing documentation for all security tools and processes, promoting accountability and knowledge sharing within the team and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(CI/CD)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and secure delivery of security updates and patches to the environment, fostering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automated alerts and monitoring solutions using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operational tools to promptly inform teams of potential vulnerabilities, reinforcing an organizational culture of proactive security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teams to implement </w:t>
      </w:r>
      <w:r w:rsidRPr="00745DD3">
        <w:rPr>
          <w:rFonts w:ascii="Roboto Light" w:eastAsia="Roboto Light" w:hAnsi="Roboto Light" w:cs="Roboto Light"/>
          <w:b/>
          <w:bCs/>
          <w:color w:val="404040" w:themeColor="text1" w:themeTint="BF"/>
          <w:sz w:val="20"/>
          <w:szCs w:val="20"/>
        </w:rPr>
        <w:t xml:space="preserve">cloud security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security infrastructure and maintaining adherence to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cybersecurity training sessions to enhance personal skills and contribute to team learning, promoting a culture of continuous improvement and adaptability within the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infrastructure-as-code practices allowing consistent configuration management and a streamlined approach to deploying and updating security-related services across infrastructure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testing procedures for security applications, supporting quality assurance and functionality verification to improve overall application reliability and security integrity essential for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through regular meetings with teammates, encouraging open communication about security challenges and sharing successful strategies to enhance overall team performance and security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various software applications and tools in a collaborative team environment, focusing on agile methodologies and responsive web applications that meet customer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initiatives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enterprise applications with third-party systems through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calls while enhancing performance and overall user experience within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automated testing frameworks and CI/CD pipelines to ensure consistent quality and reduce time to deployment, streamlining the software development lifecycle and aligning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mentoring junior developers, and providing constructive feedback to enhance code quality and development standards across the team while promoting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and configuration of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cloud resources to facilitate scalable application development and ensuring the applications remained secure and compliant.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optimal data management and retrieval, ensuring the efficiency and integrity of data used within applications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user-friendly design and performance optimization, which ultimately improved customer interactions with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software components, including user guides and technical specifications to assist with software maintenance and facilitate knowledge transfer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gather requirements and prioritize features based on customer feedback and business objectives, ensuring alignment and satisfying end-user needs in all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integration solutions for various applications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ensure accurate data flow and availability across systems, enhancing business intelligence insights and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and audits for web applications, ensuring compliance with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proactively addressing vulnerabilities to protect sensitive customer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optimization of applications through code refactoring and infrastructure improvements, focusing on scalability and ensuring applications met high standards of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