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Security Engineer with over 11 years of experience in software development, particularly focused on web and mobile applications. Proven expertise in performing penetration tests, source code audits, and generating comprehensive vulnerability reports. Passionate about advancing skills in cybersecurity and dedicated to achieving excellence in safeguarding client assets.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C/C++, JavaScript, TypeScript, Ruby,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 &amp; Frameworks:</w:t>
      </w:r>
      <w:r w:rsidRPr="00745DD3">
        <w:rPr>
          <w:rFonts w:ascii="Roboto Light" w:eastAsia="Roboto Light" w:hAnsi="Roboto Light" w:cs="Roboto Light"/>
          <w:color w:val="404040" w:themeColor="text1" w:themeTint="BF"/>
          <w:sz w:val="20"/>
          <w:szCs w:val="20"/>
        </w:rPr>
        <w:t xml:space="preserve"> Burp Suite, OWASP ZAP, Metasploit, Nessus, Nmap, Wireshark, Kali Linux,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Ansible, Terraform, CircleCI,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&amp; Mobile Frameworks:</w:t>
      </w:r>
      <w:r w:rsidRPr="00745DD3">
        <w:rPr>
          <w:rFonts w:ascii="Roboto Light" w:eastAsia="Roboto Light" w:hAnsi="Roboto Light" w:cs="Roboto Light"/>
          <w:color w:val="404040" w:themeColor="text1" w:themeTint="BF"/>
          <w:sz w:val="20"/>
          <w:szCs w:val="20"/>
        </w:rPr>
        <w:t xml:space="preserve"> React, Angular, Vue.js, Flutter, Django, Spring, ASP.NET,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 Tools:</w:t>
      </w:r>
      <w:r w:rsidRPr="00745DD3">
        <w:rPr>
          <w:rFonts w:ascii="Roboto Light" w:eastAsia="Roboto Light" w:hAnsi="Roboto Light" w:cs="Roboto Light"/>
          <w:color w:val="404040" w:themeColor="text1" w:themeTint="BF"/>
          <w:sz w:val="20"/>
          <w:szCs w:val="20"/>
        </w:rPr>
        <w:t xml:space="preserve"> Jest, Selenium, JUnit, TestNG, Postman, SoapUI, Cypress, Apache JMeter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penetration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enterprise applications and networks to identify and exploit vulnerabilities, enhancing the security posture of clients while fostering collaboration with security teams for real-time feedback and guidance.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executed source code audits for various programming languages, applying a meticulous approach to detect, analyze, and remediate security flaws efficiently, ultimately leading to enhanced code quality and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development teams to scope engagements, defining project objectives based on security assessments, and ensuring clear communication throughout the implementation of security best practices and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comprehensive vulnerability assessment reports detailing findings from penetration tests and source code audits, focusing on actionable recommendations and best practices to improve client application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knowledge-sharing sessions with peers, contributing insights on the latest trends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testing methodologies, which cultivated a culture of continuous improvement and skills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dedicated research time focused on emerging threats and vulnerabilities, allowing the team to stay ahead in the rapidly evolving </w:t>
      </w:r>
      <w:r w:rsidRPr="00745DD3">
        <w:rPr>
          <w:rFonts w:ascii="Roboto Light" w:eastAsia="Roboto Light" w:hAnsi="Roboto Light" w:cs="Roboto Light"/>
          <w:b/>
          <w:bCs/>
          <w:color w:val="404040" w:themeColor="text1" w:themeTint="BF"/>
          <w:sz w:val="20"/>
          <w:szCs w:val="20"/>
        </w:rPr>
        <w:t xml:space="preserve">cybersecurity landscape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refining skills in innovative tools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developing internal security training programs for peers, emphasizing the importance of secure coding practices and the application of </w:t>
      </w:r>
      <w:r w:rsidRPr="00745DD3">
        <w:rPr>
          <w:rFonts w:ascii="Roboto Light" w:eastAsia="Roboto Light" w:hAnsi="Roboto Light" w:cs="Roboto Light"/>
          <w:b/>
          <w:bCs/>
          <w:color w:val="404040" w:themeColor="text1" w:themeTint="BF"/>
          <w:sz w:val="20"/>
          <w:szCs w:val="20"/>
        </w:rPr>
        <w:t xml:space="preserve">secure software development lifecycle (SDLC)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aimed at developing automated security testing solutions, which streamlined the vulnerability detection process while fostering adaptability and collaboration among team members and stakeholders in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industry standards and compliance regulations to ensure that testing methodologies align with legal and security requirements, thereby reinforcing the importance of ethical hacking practices and client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security frameworks and tools such as </w:t>
      </w:r>
      <w:r w:rsidRPr="00745DD3">
        <w:rPr>
          <w:rFonts w:ascii="Roboto Light" w:eastAsia="Roboto Light" w:hAnsi="Roboto Light" w:cs="Roboto Light"/>
          <w:b/>
          <w:bCs/>
          <w:color w:val="404040" w:themeColor="text1" w:themeTint="BF"/>
          <w:sz w:val="20"/>
          <w:szCs w:val="20"/>
        </w:rPr>
        <w:t xml:space="preserve">OWASP ZAP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custom test plans and perform sophisticated attack simulations, contributing to robust client security solutions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improvement workshops focused on analytical problem-solving techniques that prompted the generation of innovative solutions in response to client security needs, increasing engagement and effective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findings and remediation efforts in detail to support audit requirements, ensuring clarity and precision in communication with both technical and non-technical stakeholders, aiding effective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deep understanding of system architectures, vulnerabilities, and security implications associated with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AWS and Azure, enabling comprehensive security assessments and client advisories.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to junior team members, providing guidance on technical skills such as </w:t>
      </w: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source code auditing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knowledge-sharing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open-source security tools' updates to stay informed of new features, which led to the timely adoption of advanced testing methodologies that enhanced overall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coding guidelines while collaborating with development teams, which effectively reduced the number of vulnerabilities introduced in applications during the software development lifecycle, enhancing product security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the effectiveness of emerging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practices, providing recommendations for implementation that significantly improved the organization's threat detection capabilities and preparedness against security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reviews, promoting security-focused practices and fostering a culture of accountability among peers, while enhancing overall code quality and adherence to secure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security partners to conduct alignments on security assessments and audits, which created an opportunity for knowledge exchange and improved collaboration on security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promote awareness of common vulnerabilities and attack vectors, enhancing team capability to address security challenges while educating peers on relevant security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automation processes for security testing, leading to reduced manual effort and a more efficient workflow, which allowed for rapid identification and remediation of vulnerabilities in code and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incident response efforts, analyzing security incidents, and assisting in the formulation of post-mortem reports that informed stakeholder actions and improved future security responses.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custom plugins for security tools, aligning functionalities with team requirements, which increased operational efficiency and boosted effectiveness during testing phases of client engagements.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client security requirements and specifications to ensure compliance with regulations and industry standards, thereby safeguarding organization practices while ensuring satisfaction delivered through trusted security solutions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deployment (CI/CD) processes, integrating automated security testing into release cycles and enhancing overall development agility while keeping security at the forefront of initiative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recommendations based on threat modeling and risk assessments performed for client applications, effectively guiding strategic decisions made by leadership based on evolving risk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during sprint planning sessions to incorporate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considerations from the outset of development, fostering a collaborative culture of security consciousness throughout the product development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