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SaaS Solutions Architect with over 11 years of experience in software development, specializing in web and mobile applications, AI-driven implementations, and client engagement. Proven expertise in conversational AI, automation technologies, and effective project management within the B2B SaaS industry. Adept at translating complex technical requirements into actionable solutions that enhance customer support and streamline operational workflows. Strong communication and interpersonal skills aid in stakeholder management, ensuring the successful execution of client-focused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Django,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AI:</w:t>
      </w:r>
      <w:r w:rsidRPr="00745DD3">
        <w:rPr>
          <w:rFonts w:ascii="Roboto Light" w:eastAsia="Roboto Light" w:hAnsi="Roboto Light" w:cs="Roboto Light"/>
          <w:color w:val="404040" w:themeColor="text1" w:themeTint="BF"/>
          <w:sz w:val="20"/>
          <w:szCs w:val="20"/>
        </w:rPr>
        <w:t xml:space="preserve"> Conversational AI, Chatbots, Machine Learning, Natural Language Processing, Large Language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RESTful APIs, GraphQL, Webhooks, Zapier,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MySQL, MongoDB,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customization of AI-driven conversational workflows, ensuring alignment with customer support goals while leveraging </w:t>
      </w:r>
      <w:r w:rsidRPr="00745DD3">
        <w:rPr>
          <w:rFonts w:ascii="Roboto Light" w:eastAsia="Roboto Light" w:hAnsi="Roboto Light" w:cs="Roboto Light"/>
          <w:b/>
          <w:bCs/>
          <w:color w:val="404040" w:themeColor="text1" w:themeTint="BF"/>
          <w:sz w:val="20"/>
          <w:szCs w:val="20"/>
        </w:rPr>
        <w:t xml:space="preserve">decision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IT teams to effectively configure and integrate </w:t>
      </w:r>
      <w:r w:rsidRPr="00745DD3">
        <w:rPr>
          <w:rFonts w:ascii="Roboto Light" w:eastAsia="Roboto Light" w:hAnsi="Roboto Light" w:cs="Roboto Light"/>
          <w:b/>
          <w:bCs/>
          <w:color w:val="404040" w:themeColor="text1" w:themeTint="BF"/>
          <w:sz w:val="20"/>
          <w:szCs w:val="20"/>
        </w:rPr>
        <w:t xml:space="preserve">Zingtree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multiple </w:t>
      </w:r>
      <w:r w:rsidRPr="00745DD3">
        <w:rPr>
          <w:rFonts w:ascii="Roboto Light" w:eastAsia="Roboto Light" w:hAnsi="Roboto Light" w:cs="Roboto Light"/>
          <w:b/>
          <w:bCs/>
          <w:color w:val="404040" w:themeColor="text1" w:themeTint="BF"/>
          <w:sz w:val="20"/>
          <w:szCs w:val="20"/>
        </w:rPr>
        <w:t xml:space="preserve">CRMs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platforms, ensuring seamless data exchange and compatibility with conversational AI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onboarding sessions to gather business requirements and understand customer support processes, defining clear project goals, which included identifying automation opportunities that could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principal technical liaison throughout the project lifecycle, managing client expectations and translating complex technical requirements into manageable tasks for both client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risk and issue management strategies to proactively address potential project delays, employing strong analytical skills to troubleshoot and resolve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that conversational workflows and integrations met all functional and experience standards, ensuring satisfaction and readiness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on platform capabilities to empower customers in building and maintaining their own AI-enabled conversational flows, fostering a sense of ownership and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multiple SaaS implementation projects concurrently, balancing technical execution and client alignment while adhering to defined timelines and scopes, showcasing exceptional organizational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deliver seamless automation solutions tailored to unique customer requirements while maintaining a customer-first mindset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in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AI functionalities, driving creative approaches to enhance client-user interactions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integration architectures that include </w:t>
      </w:r>
      <w:r w:rsidRPr="00745DD3">
        <w:rPr>
          <w:rFonts w:ascii="Roboto Light" w:eastAsia="Roboto Light" w:hAnsi="Roboto Light" w:cs="Roboto Light"/>
          <w:b/>
          <w:bCs/>
          <w:color w:val="404040" w:themeColor="text1" w:themeTint="BF"/>
          <w:sz w:val="20"/>
          <w:szCs w:val="20"/>
        </w:rPr>
        <w:t xml:space="preserve">middleware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reliability and efficiency when exchanging critical data between systems during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 thorough analysis of operational processes to identify areas for optimization through technology, employing an analytical mindset to streamline complex workflows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of project milestones to ensure timely delivery of features while managing any potential bottlenecks through proactive communication and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quality assurance throughout the deployment process, ensuring that all deliverables met exceedingly high standards of excellence in software development and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progress to stakeholders, providing updates and managing expectations, thus ensuring transparency and trust throughout the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delivering scalable solutions that improved functionality and user experience across various software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facilitate communication between different software applications, enhancing the interoperability of systems and ensuring smooth data exchange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to streamline project management processes, contributing to increased productivity and greater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integrated continuous improvement techniques to maintain high coding standards, reduce technical debt, and promote best practices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client managers to define project requirements and deliver solutions that met or exceeded client expectations, demonstrating strong client-facing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application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optimization techniques, leading troubleshooting efforts that improved application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 services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deployments and ensure stable, reliable system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including unit testing and integration testing, to validate application functionality and adherence to business requirements,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training materials and conducted workshops for new engineers and interns, fostering an inclusive environment that promoted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features, ensuring seamless communication and functionality across disparate systems while broadening the scope of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based on technical expertise that guided decisions on emerging technologies and frameworks suitable for the company's future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create user-focused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libraries, enhancing the customer experience through intuitive and responsive design elements.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