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over 11 years of experience specializing in software development with a focus on transitioning to modern SaaS applications. Proven track record in Health IT, adept at collaborating with cross-functional teams to design and deliver secure, scalable applications. Strong proficiency in cloud environments and health data standards, with hands-on experience in modern programming languages, frameworks, and development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C#, JavaScript, TypeScript,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Spring, Node.js, React, Angular, Vue.js,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HIPAA, HL7, FHIR, OAuth, OpenID Connect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that aligned with organizational goals, focusing on long-term viability, and security while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regulations, enhancing overall user satisfaction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modernization of legacy health IT systems, utilizing agile development methodologies to transition to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and improving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architects and stakeholders to define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and third-party service utilization, successfully enriching application functionalities to meet user demands and streamline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clean, efficient, and well-documented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modularity and maintainability, facilitating easier onboarding for new developers 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led to increased deployment frequency and reduced lead time for changes, ensuring rapid feature delivery to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monitoring of cloud applications following best security practices, utilizing tools to oversee application health and quickly addressing issues, resulting in minimized downtime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comprehensive cross-training sessions for staff members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promoting a culture of collaboration and continuous improvement across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schemas for health data storage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integrity, security, and efficiency in data access and manipulation.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customer support queries related to software functionalities, demonstrating adaptability and problem-solving skills, ultimately enhancing customer trust and engagement with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user documentation and instructional materials covering new technologies and system functionalities, improving staff comprehension and effective use of the software products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feedback to team members on best practices and modern frameworks, fostering a collaborative environment and higher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interaction with clients to gather software requirements while ensuring effective communication of tech updates and progress, building strong, trustworthy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frameworks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quality through test-driven development and ensuring that high standards in software delivery were consistently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company’s strategic planning sessions aimed at identifying future product opportunities in the health tech market, with insights based on current technology trends and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efforts to build a responsive front-end for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enhancing user experience through modern design principles and dynamic functionality.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concentrating on delivering user-centric solutions while aligning application development with the best practices in modern design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software development lifecycle, collaborating with cross-functional teams to gather and document requirements effectively, leading to successful project deliveries aligned with stakeholder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them with various front-end applications, allowing seamless data exchange and improving application interoperability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 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solutions to ensure code quality and robustness,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related tools, significantly reducing bugs in production and enhancing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post-deployment, troubleshooting issues using monitoring tools, and optimized application features based on user feedback to ensure sustained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secure user authentication mechanisms, helping to enhance user data security in applications dealing with sensitive health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software design sessions to explore innovative technologies and architectural patterns, leading to the successful roll-out of new features responsive to evolving user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pair programming sessions to elevate team capabilities and foster a culture of shared knowledge and skill development among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that reflect best practices in accessibility and usability, ensuring that applications cater to a diverse range of users, including those with disabilities.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knowledge-sharing sessions focusing on emerging technologies in the health tech space, promoting team engagement and awareness of industry trends and standards where they apply.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on improving legacy systems' architecture, pioneering the transition toward a microservices-based approach, enhancing the scalability and maintainability of applications during his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Reflected on user experiences and implemented feedback-oriented updates, championing a user-centric approach that aligns development efforts with actual user needs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