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driving innovative web and mobile application solutions. Proven expertise in designing scalable infrastructures and CI/CD pipelines, fostering team collaboration, and optimizing deployment processes. Commitment to maintaining high quality standards and promoting best practices in fast-paced development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Ruby, Python, JavaScript, TypeScript,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Rails, Node.js, Spring, Django, Flask,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Kustomize, Amazon EKS,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Harness, Jenkins, GitLab CI, Terraform, Datadog,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Elasticsearch,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infrastructures focusing on scalability, reliability, and performance that streamlined application deployments across teams and facilitated high-velocity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build times, reduced deployment flakiness, and enhanced the overall deployment safety for critical applications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high-volume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processed millions of requests per day, ensuring optimal performance and reliability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code quality through rigorous peer reviews, pair programming sessions, and effective mentorship, fostering a culture of technical excellence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efficient branching strategies, and overseeing pull request processes that maintained code integrity and alignment with project goals at every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potential performance bottlenecks in distributed systems, integrating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detection and resolution, enhancing the responsiveness of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business stakeholders to translate complex requirements into achievable technical specifications, ensuring that all development efforts align with strategic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on infrastructure as code practices, coordinating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teams to automate resource provisioning and promote scalable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inclusivity and collaboration within the team, actively participating in workshops and knowledge-sharing sessions to enhance team dynamics and performance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deep understanding of the business domain by proactively engaging in planning discussions, ensuring technical feasibility and alignment with broader organizational objectives at every project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cross-functional teams, enhancing communication pathways and promoting a holistic approach to software development and deployment across departmental boundaries.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project deliverables and technical direction, ensuring adherence to timelines and commitment to quality through rigorous testing and validation methodologies across all developed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practices, iterating on processes to enhance deployment efficiency and reduce cycle times while ensuring compliance with industry standards and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by mentoring junior engineers on container orchestration, CI/CD processes, and application best practices, reinforcing a sense of community and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initiatives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leader in innovation and technical excellence within the software development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web solutions as part of a team, focusing on robust architecture and high availability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back-end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drastically simplifying dependency management and deployment processes, leading to enhanced portability across different environments and team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cycle, from requirements gathering to production, ensuring thorough documentation and adherence to best practices for code quality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facilitated seamless integration with third-party systems while maintaining security and performance standards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caching solutions, achieving optimized data access patterns that improved the efficiency of data retrieval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implement Agile methodologies, iterating on project deliverables and prioritizing customer feedback to shape product outcomes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issues in production environments, utilizing logging and monitoring integrations,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uptime and ensure reliability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ongoing performance tuning efforts, analyzing application behavior to diagnose issues and propose necessary architectural adjustments that improved system responsiveness and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code reviews and knowledge-sharing sessions, nurturing an environment of collective responsibility and continuous improvement among team members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to enhance the skill set and capabilities of the on-site development team in delivering high-choice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rich development culture, promoting continuous learning through participation in hackathons and tech talks organized by Microsoft that enhanced collaborative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enhancement of CI/CD pipelines by integrating automated testing practices that improved release frequency and reliability for several web applications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