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highly skilled Observability Engineer with 11 years of experience in software development, focusing on ELK Stack solutions, automation, and infrastructure monitoring. Proven expertise in optimizing performance and scalability of applications while embracing industry best practices for observability and log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 JavaScript,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 Tools:</w:t>
      </w:r>
      <w:r w:rsidRPr="00745DD3">
        <w:rPr>
          <w:rFonts w:ascii="Roboto Light" w:eastAsia="Roboto Light" w:hAnsi="Roboto Light" w:cs="Roboto Light"/>
          <w:color w:val="404040" w:themeColor="text1" w:themeTint="BF"/>
          <w:sz w:val="20"/>
          <w:szCs w:val="20"/>
        </w:rPr>
        <w:t xml:space="preserve"> Elasticsearch, Logstash, Kibana, Beats, Fluentd, Fluentbit,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Configuration Management:</w:t>
      </w:r>
      <w:r w:rsidRPr="00745DD3">
        <w:rPr>
          <w:rFonts w:ascii="Roboto Light" w:eastAsia="Roboto Light" w:hAnsi="Roboto Light" w:cs="Roboto Light"/>
          <w:color w:val="404040" w:themeColor="text1" w:themeTint="BF"/>
          <w:sz w:val="20"/>
          <w:szCs w:val="20"/>
        </w:rPr>
        <w:t xml:space="preserve"> Terraform, Ansible, Puppet, Chef, Jenkins, CircleCI,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Apache Hadoop, Apache Spark, Apache Kafka, Apache NiFi, Redis,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DigitalOcean, Heroku, IBM Cloud, Oracle Cloud, Red Hat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Windows, Unix, Git, SVN, Docker Swarm, VirtualBox, Vagrant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deployed monitoring and alerting systems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enterprise-level applications under strict performance expectations based on industry norms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configured, and managed a robust log aggregation solution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improving efficiency and accuracy of data collection while minimizing latencies in processing and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ingestion pipelines using </w:t>
      </w:r>
      <w:r w:rsidRPr="00745DD3">
        <w:rPr>
          <w:rFonts w:ascii="Roboto Light" w:eastAsia="Roboto Light" w:hAnsi="Roboto Light" w:cs="Roboto Light"/>
          <w:b/>
          <w:bCs/>
          <w:color w:val="404040" w:themeColor="text1" w:themeTint="BF"/>
          <w:sz w:val="20"/>
          <w:szCs w:val="20"/>
        </w:rPr>
        <w:t xml:space="preserve">Beats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Fluentd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transformation processes to ensure seamless flow and analysis of logs across numerous applications and services within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advancements in observability by building and refining robust monitoring systems powered by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proactive issue detection and improved operational stability in 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maintain documentation related to compliance and audit needs, ensuring the observability platform met needed standards throughout its operational lifecycle and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analysis and troubleshooting initiatives on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to optimize resource allocation and mitigate service disruptions in high-demand scenarios with complex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new observability technologies and frameworks, contributing to the innovation process by evaluating and implementing solutions that expanded monitoring capabilities and overall service excellence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tasks and significantly reducing manual efforts while promoting practices that encourage continuous integration and delivery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monitoring policies, rules, and templates with a focus on optimizing resource usage and alert conditions, providing critical insights into application health metrics and performance trends as they evolve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automate infrastructure deployments, driving improved agility and consistency in infrastructure as code methodology across multiple environments and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DevOps and engineering teams to design solutions enhancing observability frameworks, introducing new tools for data collection and monitoring that rendered exceptional visibility into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and assessments of existing logging architecture to identify areas for enhancement, leading to improved performance results and user experience through better data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by advocating for automated task execution and promoting a culture of continuous improvement, ensuring all team members had the necessary tools and knowledge to succeed.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incident management processes, prioritizing issues based on impact severity while maintaining a clear focus on operational excellence and a culture of reliability within service delivery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pipelines and data processing frameworks to facilitate dynamic logging procedures, enabling real-time analytics and faster decision-making capabilities aligned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scalability and performance optimization techniques applicable across diverse range of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major integration projects involving diverse technologies, engaging in cross-team collaborations to effectively align engineering designs with evolving product requirements while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streamline development processes within teams, participating actively in daily stand-ups, sprint planning, and retrospectives while promoting best coding practices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accelerated code deployment cycles across various environments, ensuring timely delivery of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backend services and engaging user interfaces, focusing on modular architecture and reusable components to enhance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focused on microservices and cloud-native applications, advocating for design patterns and technologies that support high-availability and fault-tolerant systems within enterprise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while ensuring data integrity and security in collaboration with data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with junior developers to elevate overall technical proficiency and ensure best practices in coding and software design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refine project specifications, ensuring that completed software products met business objectives while delivering excellent user experiences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modern testing frameworks, which enhanced code quality and reliability across multiple releases while promoting a culture of rigorous testing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that seamlessly integrated with backend services, providing users with a rich, interactive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and user feedback, iteratively refining functionality and user experience based on real-time analytics and collaborative discussions with key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