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SEO Expert with over 11 years of experience in software development focusing on web applications and digital marketing. Proven expertise in SEO strategy development, technical auditing, and performance analytics, with a passion for enhancing online presence and traffic through innovative solutions and industry best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SEO &amp; Data Analysis:</w:t>
      </w:r>
      <w:r w:rsidRPr="00745DD3">
        <w:rPr>
          <w:rFonts w:ascii="Roboto Light" w:eastAsia="Roboto Light" w:hAnsi="Roboto Light" w:cs="Roboto Light"/>
          <w:color w:val="404040" w:themeColor="text1" w:themeTint="BF"/>
          <w:sz w:val="20"/>
          <w:szCs w:val="20"/>
        </w:rPr>
        <w:t xml:space="preserve"> SEO, Core Web Vitals, Google Analytics, SEO Auditing, Content Performance Analysis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Tools:</w:t>
      </w:r>
      <w:r w:rsidRPr="00745DD3">
        <w:rPr>
          <w:rFonts w:ascii="Roboto Light" w:eastAsia="Roboto Light" w:hAnsi="Roboto Light" w:cs="Roboto Light"/>
          <w:color w:val="404040" w:themeColor="text1" w:themeTint="BF"/>
          <w:sz w:val="20"/>
          <w:szCs w:val="20"/>
        </w:rPr>
        <w:t xml:space="preserve"> n8n, Zapier, Python, JavaScript, APIs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HTML5, CSS3, JavaScript, Node.js, React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SEO Tools:</w:t>
      </w:r>
      <w:r w:rsidRPr="00745DD3">
        <w:rPr>
          <w:rFonts w:ascii="Roboto Light" w:eastAsia="Roboto Light" w:hAnsi="Roboto Light" w:cs="Roboto Light"/>
          <w:color w:val="404040" w:themeColor="text1" w:themeTint="BF"/>
          <w:sz w:val="20"/>
          <w:szCs w:val="20"/>
        </w:rPr>
        <w:t xml:space="preserve"> Semrush, Ahrefs, Screaming Frog, Moz, Google Search Console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Content Management:</w:t>
      </w:r>
      <w:r w:rsidRPr="00745DD3">
        <w:rPr>
          <w:rFonts w:ascii="Roboto Light" w:eastAsia="Roboto Light" w:hAnsi="Roboto Light" w:cs="Roboto Light"/>
          <w:color w:val="404040" w:themeColor="text1" w:themeTint="BF"/>
          <w:sz w:val="20"/>
          <w:szCs w:val="20"/>
        </w:rPr>
        <w:t xml:space="preserve"> WordPress, Joomla, Drupal, Content Strategy, Metadata Optimization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comprehensive </w:t>
      </w:r>
      <w:r w:rsidRPr="00745DD3">
        <w:rPr>
          <w:rFonts w:ascii="Roboto Light" w:eastAsia="Roboto Light" w:hAnsi="Roboto Light" w:cs="Roboto Light"/>
          <w:b/>
          <w:bCs/>
          <w:color w:val="404040" w:themeColor="text1" w:themeTint="BF"/>
          <w:sz w:val="20"/>
          <w:szCs w:val="20"/>
        </w:rPr>
        <w:t xml:space="preserve">SEO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for multiple clients, effectively enhancing their online visibility and driving targeted traffic through optimized content and technical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scalable </w:t>
      </w:r>
      <w:r w:rsidRPr="00745DD3">
        <w:rPr>
          <w:rFonts w:ascii="Roboto Light" w:eastAsia="Roboto Light" w:hAnsi="Roboto Light" w:cs="Roboto Light"/>
          <w:b/>
          <w:bCs/>
          <w:color w:val="404040" w:themeColor="text1" w:themeTint="BF"/>
          <w:sz w:val="20"/>
          <w:szCs w:val="20"/>
        </w:rPr>
        <w:t xml:space="preserve">local SEO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enabling multiple-clinic optimization despite unique challenges each location might present, ensuring consistent keyword performance across the network.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marketing and creative teams to craft standardized </w:t>
      </w:r>
      <w:r w:rsidRPr="00745DD3">
        <w:rPr>
          <w:rFonts w:ascii="Roboto Light" w:eastAsia="Roboto Light" w:hAnsi="Roboto Light" w:cs="Roboto Light"/>
          <w:b/>
          <w:bCs/>
          <w:color w:val="404040" w:themeColor="text1" w:themeTint="BF"/>
          <w:sz w:val="20"/>
          <w:szCs w:val="20"/>
        </w:rPr>
        <w:t xml:space="preserve">SEO playbooks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aesthetic clinics to manage their online presence effectively and implement strategic updates based on industry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w:t>
      </w:r>
      <w:r w:rsidRPr="00745DD3">
        <w:rPr>
          <w:rFonts w:ascii="Roboto Light" w:eastAsia="Roboto Light" w:hAnsi="Roboto Light" w:cs="Roboto Light"/>
          <w:b/>
          <w:bCs/>
          <w:color w:val="404040" w:themeColor="text1" w:themeTint="BF"/>
          <w:sz w:val="20"/>
          <w:szCs w:val="20"/>
        </w:rPr>
        <w:t xml:space="preserve">competitive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market opportunities, utilizing </w:t>
      </w:r>
      <w:r w:rsidRPr="00745DD3">
        <w:rPr>
          <w:rFonts w:ascii="Roboto Light" w:eastAsia="Roboto Light" w:hAnsi="Roboto Light" w:cs="Roboto Light"/>
          <w:b/>
          <w:bCs/>
          <w:color w:val="404040" w:themeColor="text1" w:themeTint="BF"/>
          <w:sz w:val="20"/>
          <w:szCs w:val="20"/>
        </w:rPr>
        <w:t xml:space="preserve">data-driven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insights to inform and evolve overall SEO strategies across 25+ clinic locations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 suite of </w:t>
      </w:r>
      <w:r w:rsidRPr="00745DD3">
        <w:rPr>
          <w:rFonts w:ascii="Roboto Light" w:eastAsia="Roboto Light" w:hAnsi="Roboto Light" w:cs="Roboto Light"/>
          <w:b/>
          <w:bCs/>
          <w:color w:val="404040" w:themeColor="text1" w:themeTint="BF"/>
          <w:sz w:val="20"/>
          <w:szCs w:val="20"/>
        </w:rPr>
        <w:t xml:space="preserve">automated technical audit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monitor website health,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reporting and issue resolution for SEO performance optimization.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training modules on </w:t>
      </w:r>
      <w:r w:rsidRPr="00745DD3">
        <w:rPr>
          <w:rFonts w:ascii="Roboto Light" w:eastAsia="Roboto Light" w:hAnsi="Roboto Light" w:cs="Roboto Light"/>
          <w:b/>
          <w:bCs/>
          <w:color w:val="404040" w:themeColor="text1" w:themeTint="BF"/>
          <w:sz w:val="20"/>
          <w:szCs w:val="20"/>
        </w:rPr>
        <w:t xml:space="preserve">SEO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internal account managers, ensuring they are equipped to handle evolving trends and strategies effectively and independently.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advanced </w:t>
      </w:r>
      <w:r w:rsidRPr="00745DD3">
        <w:rPr>
          <w:rFonts w:ascii="Roboto Light" w:eastAsia="Roboto Light" w:hAnsi="Roboto Light" w:cs="Roboto Light"/>
          <w:b/>
          <w:bCs/>
          <w:color w:val="404040" w:themeColor="text1" w:themeTint="BF"/>
          <w:sz w:val="20"/>
          <w:szCs w:val="20"/>
        </w:rPr>
        <w:t xml:space="preserve">AI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workflows for content optimization, enabling clients to enhance the quality and relevance of their offerings across digital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w:t>
      </w:r>
      <w:r w:rsidRPr="00745DD3">
        <w:rPr>
          <w:rFonts w:ascii="Roboto Light" w:eastAsia="Roboto Light" w:hAnsi="Roboto Light" w:cs="Roboto Light"/>
          <w:b/>
          <w:bCs/>
          <w:color w:val="404040" w:themeColor="text1" w:themeTint="BF"/>
          <w:sz w:val="20"/>
          <w:szCs w:val="20"/>
        </w:rPr>
        <w:t xml:space="preserve">web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track performance metrics, refining strategies based on data collected, fostering continuous improvement in client SEO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templates for specialized content related to cosmetic procedures, enhancing readability and engagement while meeting the </w:t>
      </w:r>
      <w:r w:rsidRPr="00745DD3">
        <w:rPr>
          <w:rFonts w:ascii="Roboto Light" w:eastAsia="Roboto Light" w:hAnsi="Roboto Light" w:cs="Roboto Light"/>
          <w:b/>
          <w:bCs/>
          <w:color w:val="404040" w:themeColor="text1" w:themeTint="BF"/>
          <w:sz w:val="20"/>
          <w:szCs w:val="20"/>
        </w:rPr>
        <w:t xml:space="preserve">SEO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required for high-quality traffic acquisition.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cross-clinic optimization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to identify synergies among clientele, improving overall effectiveness of campaigns while ensuring tailored approaches for unique business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all processes related to SEO implementation and results, allowing for better resource allocation and streamlined staffing efforts, making SEO practices repeatable across different cases.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automate repetitive tasks, thereby enhancing efficiency within the marketing team through technology integration and strategic workflow redesigns that increase output without compromising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predictable </w:t>
      </w:r>
      <w:r w:rsidRPr="00745DD3">
        <w:rPr>
          <w:rFonts w:ascii="Roboto Light" w:eastAsia="Roboto Light" w:hAnsi="Roboto Light" w:cs="Roboto Light"/>
          <w:b/>
          <w:bCs/>
          <w:color w:val="404040" w:themeColor="text1" w:themeTint="BF"/>
          <w:sz w:val="20"/>
          <w:szCs w:val="20"/>
        </w:rPr>
        <w:t xml:space="preserve">SEO growth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based on historical data, allowing for more accurate forecasting and helping clients anticipate and prepare for future marketing initiatives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changes in </w:t>
      </w:r>
      <w:r w:rsidRPr="00745DD3">
        <w:rPr>
          <w:rFonts w:ascii="Roboto Light" w:eastAsia="Roboto Light" w:hAnsi="Roboto Light" w:cs="Roboto Light"/>
          <w:b/>
          <w:bCs/>
          <w:color w:val="404040" w:themeColor="text1" w:themeTint="BF"/>
          <w:sz w:val="20"/>
          <w:szCs w:val="20"/>
        </w:rPr>
        <w:t xml:space="preserve">search engine algorithms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adapting strategies and advising the team on adjustments necessary to maintain client rankings and client satisfaction with results.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frameworks to manage </w:t>
      </w:r>
      <w:r w:rsidRPr="00745DD3">
        <w:rPr>
          <w:rFonts w:ascii="Roboto Light" w:eastAsia="Roboto Light" w:hAnsi="Roboto Light" w:cs="Roboto Light"/>
          <w:b/>
          <w:bCs/>
          <w:color w:val="404040" w:themeColor="text1" w:themeTint="BF"/>
          <w:sz w:val="20"/>
          <w:szCs w:val="20"/>
        </w:rPr>
        <w:t xml:space="preserve">metadata optimization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all content was consistent with best practices and fully optimized for search engine visibility.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automated workflows using </w:t>
      </w:r>
      <w:r w:rsidRPr="00745DD3">
        <w:rPr>
          <w:rFonts w:ascii="Roboto Light" w:eastAsia="Roboto Light" w:hAnsi="Roboto Light" w:cs="Roboto Light"/>
          <w:b/>
          <w:bCs/>
          <w:color w:val="404040" w:themeColor="text1" w:themeTint="BF"/>
          <w:sz w:val="20"/>
          <w:szCs w:val="20"/>
        </w:rPr>
        <w:t xml:space="preserve">Zapier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n8n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operational efficiency, significantly reducing the time required for routine reporting and focusing efforts on strategy formulation instead.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responsive web applications with robust SEO strategies embedded within the user experience, utilizing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backend technologies to ensure high-performance web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teams to define </w:t>
      </w:r>
      <w:r w:rsidRPr="00745DD3">
        <w:rPr>
          <w:rFonts w:ascii="Roboto Light" w:eastAsia="Roboto Light" w:hAnsi="Roboto Light" w:cs="Roboto Light"/>
          <w:b/>
          <w:bCs/>
          <w:color w:val="404040" w:themeColor="text1" w:themeTint="BF"/>
          <w:sz w:val="20"/>
          <w:szCs w:val="20"/>
        </w:rPr>
        <w:t xml:space="preserve">content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requirements for the deployment of new features, ensuring each fit into the larger </w:t>
      </w:r>
      <w:r w:rsidRPr="00745DD3">
        <w:rPr>
          <w:rFonts w:ascii="Roboto Light" w:eastAsia="Roboto Light" w:hAnsi="Roboto Light" w:cs="Roboto Light"/>
          <w:b/>
          <w:bCs/>
          <w:color w:val="404040" w:themeColor="text1" w:themeTint="BF"/>
          <w:sz w:val="20"/>
          <w:szCs w:val="20"/>
        </w:rPr>
        <w:t xml:space="preserve">SEO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strategy and enhanced customer journeys.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a series of </w:t>
      </w:r>
      <w:r w:rsidRPr="00745DD3">
        <w:rPr>
          <w:rFonts w:ascii="Roboto Light" w:eastAsia="Roboto Light" w:hAnsi="Roboto Light" w:cs="Roboto Light"/>
          <w:b/>
          <w:bCs/>
          <w:color w:val="404040" w:themeColor="text1" w:themeTint="BF"/>
          <w:sz w:val="20"/>
          <w:szCs w:val="20"/>
        </w:rPr>
        <w:t xml:space="preserve">site audits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unveiled critical areas for improvement, leading to targeted strategies that enhanced page load speeds and user engagement across digital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documentation and guides for emerging trends within the </w:t>
      </w:r>
      <w:r w:rsidRPr="00745DD3">
        <w:rPr>
          <w:rFonts w:ascii="Roboto Light" w:eastAsia="Roboto Light" w:hAnsi="Roboto Light" w:cs="Roboto Light"/>
          <w:b/>
          <w:bCs/>
          <w:color w:val="404040" w:themeColor="text1" w:themeTint="BF"/>
          <w:sz w:val="20"/>
          <w:szCs w:val="20"/>
        </w:rPr>
        <w:t xml:space="preserve">SEO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landscape, ensuring the team is equipped to pivot strategies in response to ongoing market changes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integration of </w:t>
      </w:r>
      <w:r w:rsidRPr="00745DD3">
        <w:rPr>
          <w:rFonts w:ascii="Roboto Light" w:eastAsia="Roboto Light" w:hAnsi="Roboto Light" w:cs="Roboto Light"/>
          <w:b/>
          <w:bCs/>
          <w:color w:val="404040" w:themeColor="text1" w:themeTint="BF"/>
          <w:sz w:val="20"/>
          <w:szCs w:val="20"/>
        </w:rPr>
        <w:t xml:space="preserve">Google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client systems, providing clients with vital insights into user behaviors and allowing for real-time adjustments to </w:t>
      </w:r>
      <w:r w:rsidRPr="00745DD3">
        <w:rPr>
          <w:rFonts w:ascii="Roboto Light" w:eastAsia="Roboto Light" w:hAnsi="Roboto Light" w:cs="Roboto Light"/>
          <w:b/>
          <w:bCs/>
          <w:color w:val="404040" w:themeColor="text1" w:themeTint="BF"/>
          <w:sz w:val="20"/>
          <w:szCs w:val="20"/>
        </w:rPr>
        <w:t xml:space="preserve">SEO strategies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needed.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focused on developing </w:t>
      </w:r>
      <w:r w:rsidRPr="00745DD3">
        <w:rPr>
          <w:rFonts w:ascii="Roboto Light" w:eastAsia="Roboto Light" w:hAnsi="Roboto Light" w:cs="Roboto Light"/>
          <w:b/>
          <w:bCs/>
          <w:color w:val="404040" w:themeColor="text1" w:themeTint="BF"/>
          <w:sz w:val="20"/>
          <w:szCs w:val="20"/>
        </w:rPr>
        <w:t xml:space="preserve">schema markup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initiatives, helping clients enhance their search visibility through structured data implementation, also improving overall click-through rates for listings.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use of advanced </w:t>
      </w:r>
      <w:r w:rsidRPr="00745DD3">
        <w:rPr>
          <w:rFonts w:ascii="Roboto Light" w:eastAsia="Roboto Light" w:hAnsi="Roboto Light" w:cs="Roboto Light"/>
          <w:b/>
          <w:bCs/>
          <w:color w:val="404040" w:themeColor="text1" w:themeTint="BF"/>
          <w:sz w:val="20"/>
          <w:szCs w:val="20"/>
        </w:rPr>
        <w:t xml:space="preserve">tracking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monitor the effectiveness of </w:t>
      </w:r>
      <w:r w:rsidRPr="00745DD3">
        <w:rPr>
          <w:rFonts w:ascii="Roboto Light" w:eastAsia="Roboto Light" w:hAnsi="Roboto Light" w:cs="Roboto Light"/>
          <w:b/>
          <w:bCs/>
          <w:color w:val="404040" w:themeColor="text1" w:themeTint="BF"/>
          <w:sz w:val="20"/>
          <w:szCs w:val="20"/>
        </w:rPr>
        <w:t xml:space="preserve">SEO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providing feedback loops that continuously informed strategy modifications for sustained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directly with clients to customize </w:t>
      </w:r>
      <w:r w:rsidRPr="00745DD3">
        <w:rPr>
          <w:rFonts w:ascii="Roboto Light" w:eastAsia="Roboto Light" w:hAnsi="Roboto Light" w:cs="Roboto Light"/>
          <w:b/>
          <w:bCs/>
          <w:color w:val="404040" w:themeColor="text1" w:themeTint="BF"/>
          <w:sz w:val="20"/>
          <w:szCs w:val="20"/>
        </w:rPr>
        <w:t xml:space="preserve">content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their messaging resonated with target audiences while accommodating search engine best practices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relationships with various stakeholders to ensure alignment of </w:t>
      </w:r>
      <w:r w:rsidRPr="00745DD3">
        <w:rPr>
          <w:rFonts w:ascii="Roboto Light" w:eastAsia="Roboto Light" w:hAnsi="Roboto Light" w:cs="Roboto Light"/>
          <w:b/>
          <w:bCs/>
          <w:color w:val="404040" w:themeColor="text1" w:themeTint="BF"/>
          <w:sz w:val="20"/>
          <w:szCs w:val="20"/>
        </w:rPr>
        <w:t xml:space="preserve">SEO initiatives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overall marketing strategy, emphasizing synergy and responsiveness to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to promote understanding and application of the latest </w:t>
      </w:r>
      <w:r w:rsidRPr="00745DD3">
        <w:rPr>
          <w:rFonts w:ascii="Roboto Light" w:eastAsia="Roboto Light" w:hAnsi="Roboto Light" w:cs="Roboto Light"/>
          <w:b/>
          <w:bCs/>
          <w:color w:val="404040" w:themeColor="text1" w:themeTint="BF"/>
          <w:sz w:val="20"/>
          <w:szCs w:val="20"/>
        </w:rPr>
        <w:t xml:space="preserve">SEO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among the team, fostering a culture of continual learning and adaptation.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Advised executive leadership on the significance of maintaining competitive </w:t>
      </w:r>
      <w:r w:rsidRPr="00745DD3">
        <w:rPr>
          <w:rFonts w:ascii="Roboto Light" w:eastAsia="Roboto Light" w:hAnsi="Roboto Light" w:cs="Roboto Light"/>
          <w:b/>
          <w:bCs/>
          <w:color w:val="404040" w:themeColor="text1" w:themeTint="BF"/>
          <w:sz w:val="20"/>
          <w:szCs w:val="20"/>
        </w:rPr>
        <w:t xml:space="preserve">SEO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shared insights into upcoming trends and technologies that could provide a competitive edge.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