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ERP solutions and SAP ABAP development. Proven track record in delivering high-quality software and leading technical projects in the Automotive and Manufacturing sectors. Strong expertise in problem-solving, customer service, and system integration, coupled with a deep understanding of SAP modules.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ABAP, Java, JavaScript, C#, Python,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S/4HANA, SAP Business One, SAP EWM, SAP PP, SAP MM, SAP SD, SAP FI, SAP CO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SAPUI5, Fiori, Smart Forms, BDC, Dialog Programming, Web Dynpro, RESTful APIs, OData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NetWeaver, Eclipse, ABAP Workbench, SAP Solution Manager, HANA Studio, Version Control (Git),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SAP Gateway, SAP Cloud Platform, SAP Analytics Cloud, HCI (HANA Cloud Integration), Microsoft Dynamics 365,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as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lead, overseeing the delivery of solutions that meet user requirements while ensuring compliance with SAP standards and best practices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Automotive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consultants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performing integration tests, addressing challenges with meticulous attention to detail, thus enhancing the overall system performance in SAP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end-to-end robotic process automation workflows that integrate with SAP systems, demonstrating advanced problem-solving skills to improve operational efficiency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production issues, actively researching the root causes while advocating for corrective actions, which significantly reduced downtime and improved user satisfaction scores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documentation and reports to maintain clear communication with stakeholders, aligning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 with business goals, which resulted in improved transparency and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and performance tuning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enhance module efficiencies—streamlining processes and reducing load times for critical applications across SAP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SAP frameworks, facilitating a seamless migration that bolstered system agility and allowed for rapid scale in line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acceptance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gathering feedback to drive iterative improvements in system functionalities which directly impacted business operations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new industry trends and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S/4HANA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innovative SAP solutions to help clients transition smoothly into digital transformation.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SAP system administration, fostering a culture of continuous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measures in scheduling system maintenance to address potential issues before they arise, demonstrating a commitment to reliability and performance optimization in SAP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suggested enhancements to current systems by analyzing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practical improvements that enhanced user experience and operational workflows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executed SQL queries for data extraction and manipulation within SAP databases, facilitating accurate reporting and analytical functions to support strategic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assessments of ABAP applications and collaborated with product owners to align development priorities with overarching business strategies, ensuring continuous alignment and resource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innovations in the field, leveraging that knowledge to recommend solutions that drive competitive advantage for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integrating SAP functionalities into broader business applications to enhance user experience 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with different data sources, ensuring smooth data flow and supporting real-time business operations through effective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scrum process, fostering transparency and communication among team members, which improved project velocity and team cohesion, crucial for meeting project deadlines and performance targets.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implementing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and a seamless user experience across devices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address technical challenges while bringing innovative solutions that align with project objectives, demonstrating advanced teamwork and project management skills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communications between web applications and SAP systems, overcoming technical challenges and streamlining data exchange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to uphold coding standards and improve application quality, contributing to a culture of excellence and collaboration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automation tools to streamline release processes, which enhanced deployment efficiency and optimized resource management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to end-users during project rollouts, ensuring that support issues were resolved promptly, contributing significantly to maintain customer satisfaction and reliability as a project team member.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scripts for analytical reporting from relational databases, enabling stakeholders to gain insights into business performance and aiding in strategic planning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and workflows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solutions, which alighted with business goals of improving application scalability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professionals to overhaul legacy applications, translating business requirements into technical specifications while advocating for best practices in agile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