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SAP ABAP Development, web and mobile applications. Proven ability to deliver tailored solutions that enhance efficiency and optimize performance in complex SAP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ABAP, Python, Java, JavaScript,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SAP Modules:</w:t>
      </w:r>
      <w:r w:rsidRPr="00745DD3">
        <w:rPr>
          <w:rFonts w:ascii="Roboto Light" w:eastAsia="Roboto Light" w:hAnsi="Roboto Light" w:cs="Roboto Light"/>
          <w:color w:val="404040" w:themeColor="text1" w:themeTint="BF"/>
          <w:sz w:val="20"/>
          <w:szCs w:val="20"/>
        </w:rPr>
        <w:t xml:space="preserve"> MM, SD, FI, QM, S/4HANA, Fiori/UI5, SAP BW, SAP APO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ABAP Workbench, SE80, Smart Forms, Adobe Forms, BAPIs, IDocs, Data Services, SAP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ALE, EDI, RFC, SAP PI/PO, CPI, Web Services, REST APIs,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Agile, SAP Workflow, BRF+, Data Dictionary, OData, CDS Views, MVC,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implemented complex </w:t>
      </w:r>
      <w:r w:rsidRPr="00745DD3">
        <w:rPr>
          <w:rFonts w:ascii="Roboto Light" w:eastAsia="Roboto Light" w:hAnsi="Roboto Light" w:cs="Roboto Light"/>
          <w:b/>
          <w:bCs/>
          <w:color w:val="404040" w:themeColor="text1" w:themeTint="BF"/>
          <w:sz w:val="20"/>
          <w:szCs w:val="20"/>
        </w:rPr>
        <w:t xml:space="preserve">SAP ABAP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focusing on optimizing SAP performance by customizing standard functionalities through user exits and BADIs to meet specific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accurately analyze business requirements, translating them into robust technical solutions that enhance system interoperability and support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troubleshot existing </w:t>
      </w:r>
      <w:r w:rsidRPr="00745DD3">
        <w:rPr>
          <w:rFonts w:ascii="Roboto Light" w:eastAsia="Roboto Light" w:hAnsi="Roboto Light" w:cs="Roboto Light"/>
          <w:b/>
          <w:bCs/>
          <w:color w:val="404040" w:themeColor="text1" w:themeTint="BF"/>
          <w:sz w:val="20"/>
          <w:szCs w:val="20"/>
        </w:rPr>
        <w:t xml:space="preserve">ABAP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employing advanced debugging techniques to swiftly resolve technical issues and ensure ongoing system stability in accordance with established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diverse report types including ALV reports and formatted outputs, utilizing </w:t>
      </w:r>
      <w:r w:rsidRPr="00745DD3">
        <w:rPr>
          <w:rFonts w:ascii="Roboto Light" w:eastAsia="Roboto Light" w:hAnsi="Roboto Light" w:cs="Roboto Light"/>
          <w:b/>
          <w:bCs/>
          <w:color w:val="404040" w:themeColor="text1" w:themeTint="BF"/>
          <w:sz w:val="20"/>
          <w:szCs w:val="20"/>
        </w:rPr>
        <w:t xml:space="preserve">Smart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presentation and retrieval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 migration efforts, ensuring accurate integration between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non-</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while utilizing tools such as </w:t>
      </w:r>
      <w:r w:rsidRPr="00745DD3">
        <w:rPr>
          <w:rFonts w:ascii="Roboto Light" w:eastAsia="Roboto Light" w:hAnsi="Roboto Light" w:cs="Roboto Light"/>
          <w:b/>
          <w:bCs/>
          <w:color w:val="404040" w:themeColor="text1" w:themeTint="BF"/>
          <w:sz w:val="20"/>
          <w:szCs w:val="20"/>
        </w:rPr>
        <w:t xml:space="preserve">LSMW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reduce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development and configuration activities, adhering to strict documentation standards that ensure collaboration and knowledge sharing among team members and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OData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UI capabilities by implementing data models that supported real-time data retrieval and improved end-user experience on </w:t>
      </w:r>
      <w:r w:rsidRPr="00745DD3">
        <w:rPr>
          <w:rFonts w:ascii="Roboto Light" w:eastAsia="Roboto Light" w:hAnsi="Roboto Light" w:cs="Roboto Light"/>
          <w:b/>
          <w:bCs/>
          <w:color w:val="404040" w:themeColor="text1" w:themeTint="BF"/>
          <w:sz w:val="20"/>
          <w:szCs w:val="20"/>
        </w:rPr>
        <w:t xml:space="preserve">SAP Fiori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retrospective meetings while fostering a collaborative environment to enhance team productivity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error handling and logging mechanisms within </w:t>
      </w:r>
      <w:r w:rsidRPr="00745DD3">
        <w:rPr>
          <w:rFonts w:ascii="Roboto Light" w:eastAsia="Roboto Light" w:hAnsi="Roboto Light" w:cs="Roboto Light"/>
          <w:b/>
          <w:bCs/>
          <w:color w:val="404040" w:themeColor="text1" w:themeTint="BF"/>
          <w:sz w:val="20"/>
          <w:szCs w:val="20"/>
        </w:rPr>
        <w:t xml:space="preserve">ABAP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ensuring proactive identification and resolution of issues to improve overall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ABAP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code optimization techniques, fostering skill development within the team and encouraging adherence to coding standards and SAP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such as </w:t>
      </w:r>
      <w:r w:rsidRPr="00745DD3">
        <w:rPr>
          <w:rFonts w:ascii="Roboto Light" w:eastAsia="Roboto Light" w:hAnsi="Roboto Light" w:cs="Roboto Light"/>
          <w:b/>
          <w:bCs/>
          <w:color w:val="404040" w:themeColor="text1" w:themeTint="BF"/>
          <w:sz w:val="20"/>
          <w:szCs w:val="20"/>
        </w:rPr>
        <w:t xml:space="preserve">MM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customizing workflows to improve supply chain efficiencies and streamline procurement processes for enhanced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of </w:t>
      </w:r>
      <w:r w:rsidRPr="00745DD3">
        <w:rPr>
          <w:rFonts w:ascii="Roboto Light" w:eastAsia="Roboto Light" w:hAnsi="Roboto Light" w:cs="Roboto Light"/>
          <w:b/>
          <w:bCs/>
          <w:color w:val="404040" w:themeColor="text1" w:themeTint="BF"/>
          <w:sz w:val="20"/>
          <w:szCs w:val="20"/>
        </w:rPr>
        <w:t xml:space="preserve">ABAP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optimizing code execution and ensuring applications met user demands and performance benchmarks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extraction programs using </w:t>
      </w:r>
      <w:r w:rsidRPr="00745DD3">
        <w:rPr>
          <w:rFonts w:ascii="Roboto Light" w:eastAsia="Roboto Light" w:hAnsi="Roboto Light" w:cs="Roboto Light"/>
          <w:b/>
          <w:bCs/>
          <w:color w:val="404040" w:themeColor="text1" w:themeTint="BF"/>
          <w:sz w:val="20"/>
          <w:szCs w:val="20"/>
        </w:rPr>
        <w:t xml:space="preserve">ABAP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reporting for business analytics and decision-making processes, significantly enhancing data visibility across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enhancement of existing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promoting continuous improvements that align with evolving business needs and technology advancements, thereby increasing system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 integrity and facilitating collaborative development environments in line with agile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using multiple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maintainability within diverse software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management tasks, ensuring robust data integrity and reliability in application development for scalable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(SDLC) practices, including requirements analysis, solution design, implementation, and testing, resulting in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responsive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user experiences and optimize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development teams, focusing on iterative development cycles to enhance collaboration, efficiency, and project delivery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within project teams, ensuring adherence to coding standards and recommending optimizations to improve performance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software development best practices, fostering a productive learning environment that promoted individual growth and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via APIs to expand application capabilities and enhance application functionality, ensuring seamless service delivery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efforts, employing comprehensive testing techniques to identify and rectify issues promptly, ensuring application stability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translate wireframes into functional applications, utilizing design principles and user-centric approaches to elevate product quality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applications, ensuring that technical specifications, user guides, and operational procedures were clearly articulated for future reference and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and gathered user feedback to guide iterative improvements, effectively aligning product features with user needs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