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Rust, C++, and other programming languages for building high-performance distributed systems. A collaborative team player with a strong understanding of blockchain technology, I excel in integrating features into existing infrastructures and optimizing system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C++, Go, Java, JavaScript, TypeScript, Python, Solidity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Actix, Rocket, Tokio,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OpenTelemetry, OWASP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Postman,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cross-functional teams to integrate new features and ensure seamless operation of our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monitoring solutions for services, ensuring uptime and performance metrics were met while adhering to best practices in system management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efficient debugging solutions to performance issues by applying my knowledge of system architectures, optimizing response times while enhancing overall service reliability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fostering a culture of collaboration and knowledge sharing within the team that improved code quality and encouraged adherence to development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security standards across software development lifecycles, focusing on the prevention of vulnerabilities and promoting a culture of safe coding practices among peers and juniors.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enhancing deployment processes, scalability, and simplifying local development environments to promote better team productivity and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into the existing infrastructure, enhancing reliable service delivery while maximizing uptime and minimizing maintenance overheads in a cloud-oriented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project collaboration efficiently while maintaining a clear history of changes and enabling easy rollback capabilities when necessary for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emerging technologies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blockchain, ensuring that our solutions remained at the forefront of industry standards and practices for decentralized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architectural improvements of the platform ensuring scalability and reliability of the infrastructure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addressing future growth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within the team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ensuring that all engineers remained informed about modern software development techniques and methodologies relevant to our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effectively, applying agile methodologies to enhance task prioritization and resource allocation, which significantly improved project delivery timelines across various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gather requirements, translating them accurately into technical specifications and ensuring clear communication throughout the development lifecycle for solid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features, providing guidance for future enhancements and onboarding of new team members, enabling a smoother deliverable transition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clients and stakeholders to solicit feedback, improving user experience and satisfaction by aligning software functionalities with customer expectations and industry innovations.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efficient memory management and multithreading to support robust enterprise applications, emphasizing dynamic scalability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that connected various front-end applications to the backend, ensuring data integrity and smooth interaction for enhanced user experiences across numerous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development environment, contributing to sprint planning, daily stand-ups, and retrospectives, which significantly increased team productivity and improved software deliverables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tuning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and optimization of database queries enhancing the scalability and efficiency of data retrieval processes in live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turn complex design specifications into functional, responsive web applications,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various projects to achieve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practices to prioritize and manage tasks efficiently, leading to successful project deliveries in fast-paced development cycles while maintaining strong communication with stakeholders and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sharing knowledge based on industry best practices for software development, peer review, and coding standards, fostering professional growth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Test-Driven Development (TDD) principles throughout the software lifecycle, greatly enhancing code quality and reducing bugs and issues in production, promoting a proactive approach to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to assist third-party integrations and enhanced the technological understanding of our services for external developers, driving broader adoption of the platform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integration/continuous deployment (CI/CD)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release workflows, reduced downtime, and improved software deployment efficiency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of software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metrics for optimization efforts, formalizing enhancement proposals based on systematic testing results and reports.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quality initiatives by implementing automated testing frameworks and maintaining high standards in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integrity and reducing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