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in software development focused on web and mobile applications. Proficient in Ruby, Ruby on Rails, TypeScript, React, and Node.js, driving innovative solutions in insurance and risk management.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Ruby, TypeScript, JavaScript,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Ruby on Rails, React, Node.js, Express,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SQLite,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Docker, Kubernetes, Git, Jenkins,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RSpec, JUnit, Jest, Mocha, Selenium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backend services using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the API functionality while optimizing for efficiency and scalability across multiple use cases and client needs without compromising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front-end and back-end features utilizing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user experiences and engagement through enhanced interactivity and responsive design principles that adhered to user-centric development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robust microservices architecture on a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which streamlined interactions between services and improved application maintainability, facilitating rapid deployment cycles and reduced downtime during new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REST APIs integrating with various external systems, enabling seamless data flow and enhancing third-party interactions that drove industry-leading service capabilities in risk management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technical discussions, fostering a culture of knowledge sharing and continuous improvement within the team, leading to enhanced code quality and reduced incidence of technical debt over multiple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resolved production issues through a systematic approach, employing root cause analysis techniques while collaborating with cross-functional teams to ensure resolution and prevent recurrence of similar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Stayed abreast of emerging technologies such as serverless architecture and container orchestration, implementing concepts in ongoing projects to establish best practices and innovate development procedures within a progressive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optimizations for both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which resulted in noticeable improvements in response times, user satisfaction, and overall application efficiency and reliability under load.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in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of full-stack development, promoting skill enhancement and knowledge transfer that reinforced team capabilities and reduced onboarding times for new staff.</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automated testing frameworks utilizing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test coverage and overall application reliability, ensuring the delivery of robust features with fewer bugs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methodologies, participating in sprints and retrospectives to continuously adapt to project demands while improving team processes for better efficiency and outcomes in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optimizations for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data retrieval times and reduced query processing overhead, which greatly improved application performance during peak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using RESTful APIs, facilitating enhanced service offerings and unique product features that provided competitive advantages in the market for risk management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create a clear roadmap for product development, ensuring alignment with organizational goals and facilitating the successful launch of new features in record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legacy code, refactoring and modernizing it using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contemporary practices, resulting in an easier maintainability policy and a smoother transition to the latest technology stacks.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optimizing performance through efficient coding practices, accommodating evolving user needs within operational timelines and adhering to project guidelines without compromising on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combination with modern libraries to create dynamic user interfaces that fostered improved user engagement through smooth, responsive interactions that align with UI/UX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for various systems, ensuring robust integrations with third-party services that enhanced application capabilities and provided users with a seamless experience across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decision-making as a member of a collaborative team, contributing insights on the best technology stacks and frameworks to adopt for project efficiency and successful implementation.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that emphasized high-quality standards and allowed for collaborative improvements, focusing on reducing technical debt, enhancing readability, and ensuring team-wide coding practices were followed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database schemas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integrity and performance for frequently used applications while providing recommendations for improving data handling processes where necessary.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management teams to translate business requirements into technical specifications that achieve a common understanding and prioritize development tasks aligned with stakeholder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code bases and streamlining collaborative development processes, ensuring that all team members remained aligned and conflicts were resolved promptly.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debugging processes to identify and fix application issues, leveraging tools and methodologies to ensure code quality and application stability across environments before production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team retrospectives, adapting development strategies to leverage project feedback and continuously improve upon delivery and overall effectiveness of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deployments are automated and occur consistently without interruption, allowing for rapid iterations and immediate feedback on delivered features and fixes.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discussions around software architecture and design patterns that improved scalability and performance of existing applications and facilitated transitions to new technologies as they emerged.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