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the development of web and mobile applications. Proven expertise in Ruby and Ruby on Rails, focused on delivering clean, maintainable, and efficient code while driving improvements in healthcare data management. Passionate about leveraging emerging technologies to provide actionable insights and enhance patient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PHP,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Django, Symfony, Node.js,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RSpec, JUnit, Selenium, Capybara,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applications for </w:t>
      </w:r>
      <w:r w:rsidRPr="00745DD3">
        <w:rPr>
          <w:rFonts w:ascii="Roboto Light" w:eastAsia="Roboto Light" w:hAnsi="Roboto Light" w:cs="Roboto Light"/>
          <w:b/>
          <w:bCs/>
          <w:color w:val="404040" w:themeColor="text1" w:themeTint="BF"/>
          <w:sz w:val="20"/>
          <w:szCs w:val="20"/>
        </w:rPr>
        <w:t xml:space="preserve">eCDM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w:t>
      </w:r>
      <w:r w:rsidRPr="00745DD3">
        <w:rPr>
          <w:rFonts w:ascii="Roboto Light" w:eastAsia="Roboto Light" w:hAnsi="Roboto Light" w:cs="Roboto Light"/>
          <w:b/>
          <w:bCs/>
          <w:color w:val="404040" w:themeColor="text1" w:themeTint="BF"/>
          <w:sz w:val="20"/>
          <w:szCs w:val="20"/>
        </w:rPr>
        <w:t xml:space="preserve">clinical 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and scalability in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project requirements, translating them into effective solutions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that streamlined interactions between front-end applications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testing strategies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durable and reliable delivery of software features while maintaining coding best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to enhance performance and maintainability, leveraging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modularity and clarity in the existing architecture, directly aligning with industry trends toward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retrospectives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team collaboration and productivity, while maintaining a focus on adapting to evolving roles and responsibilities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consistent development and deployment environments that improved application reliability and reduced downtime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software systems, detailing architecture and setup guides, enhancing knowledge transfer and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third-party APIs into existing systems, improving data interoperability and user experience by leveraging modern authentication mechanisms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during software development processes, implementing effective monitoring solutions and optimizations across back-end services and databases, ensuring superior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code quality and design, cultivating a culture of learning and knowledge sharing, which significantly enhanced team capabilities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and participation in tech learning sessions, applying new insights into software development practices and technologies to enhance team productivity and application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code reviews and implementation of coding standards, focusing on improving code quality and fostering alignment with industry-wide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user-friendly front-end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user experiences aligned with modern web application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testing and deployment processes, significantly reducing time-to-market for new features and improving overall software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security protocols throughout application lifecycles by incorporating industry best practices and compliance regulations relevant to healthcare data management and storage.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code and maintainability, significantly improving the system architecture for various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develop new features in existing applications, utilizing both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user experiences and robust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including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ensure robust functionality before release, streamlining testing processes within the development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actively engaging in </w:t>
      </w:r>
      <w:r w:rsidRPr="00745DD3">
        <w:rPr>
          <w:rFonts w:ascii="Roboto Light" w:eastAsia="Roboto Light" w:hAnsi="Roboto Light" w:cs="Roboto Light"/>
          <w:b/>
          <w:bCs/>
          <w:color w:val="404040" w:themeColor="text1" w:themeTint="BF"/>
          <w:sz w:val="20"/>
          <w:szCs w:val="20"/>
        </w:rPr>
        <w:t xml:space="preserve">daily 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sprint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communication and swift resolution of challenges encountered during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code reviews, fostering knowledge sharing and collaboration within teams, ultimately leading to improved coding practices and enhanced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enhancing functionalities without compromising performance standards, thereby improving user satisfaction and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systematic tracking of changes and collaboration among team members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database schemas and optimized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retrieval performance and overall application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development practices by participating in weekly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project transparency and delivery effectiveness while adapting to ongoing changes in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coding processes and architectural decisions, ensuring future compatibility and ease of understanding for ongoing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environments, allowing for speedier resolutions and fewer integration issues related to varying dependencies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incoming software engineers on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industry standards and coding best practices to maintain software quality and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