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enhancing web and mobile applications with a strong focus on creating impactful communication solutions. Proven expertise in team collaboration, agile methodologies, and software lifecycle management, specialized in writing clean, maintainable code and improving user experiences. Committed to driving innovation in diverse tech sectors and contributing positively to social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Postman, JIRA,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writing high-quality, maintainable code to enhance user engagement and overall functionality while achieving business objectives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UI/UX designers to implement new features, ensuring alignment with user needs and improving the overall user experience in our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our core platform by implementing complex workflows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infrastructure and optimizing application performance to meet growing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key services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to ensure stability and security, significantly improving deployment times and reducing operational costs through effective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application portability and reliability, while facilitating smoother development-to-production workflows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testing, and debugging, fostering a culture of continuous learning and knowledge sharing that benefitted the entire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end-to-end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quality and reducing the number of regression issues, which ensured a more reliable and stable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providing insights that fostered improved efficiencies in project execution and enhanced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system architecture for new features, ensuring clear communication of technical requirements and facilitating seamless integration within existing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identify pain points, translating them into actionable development tasks that improved application usability and increased user satisfaction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for third-party services, allowing seamless data flow and operations between platforms, enhancing the overall functionality of our applications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applications with CI/CD pipelines in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efficiency in releasing new features and updates to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paired programming sessions, which strengthened team collaboration and fostered an environment of constructive feedback and shared learning experiences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application security protocols to protect user data, adhering to best practices and compliance requirements while maintaining a high standard of software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system performance through code refactoring and architectural modifications, which improved loading times and responsiveness across our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adopting Agile methodologies to ensure timely delivery of projects and adapting to evolving product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maintainable code that significantly improved the performance and user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software design and coding standards to improve overall application quality, while integrating unit tests and automated testing tools for continual testing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product design and user experience, ensuring all applications met both user needs and business goals through effective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database management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data integrity, which facilitated better decision-making based on accurate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RESTful APIs that supported various front-end functionalities, enhancing the speed and efficiency of data retrieval and processing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participating in code reviews and ensuring the maintenance of high code quality standards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efforts by migrating legacy applications to microservices architecture, improving deployment frequencies and reducing service downtime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and design sessions to create innovative solutions aimed at enhancing user engagement and retention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documentation for systems and processes, ensuring transparency and knowledge sharing within the engineering team for effective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scalability through code reviews and optimization best practices, leading to improved system speed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issues, employing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APIs, which facilitated faster resolutions and minimized application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