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applications. Proven expertise in designing scalable, data-driven solutions for revenue operations, with a focus on Salesforce Revenue Cloud and automation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CPQ, Salesforce Revenue Cloud, Salesforce Sales Cloud, RCA, SOQL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APIs, Zapier, Webhook,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Migration, CRM, SQL Server,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quote-to-cash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diverse clients, enhancing their revenue operations by understanding intricate business processes and providing tailored recommendations based on their unique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client discovery sessions that engaged stakeholders to gather detailed business requirements, ensuring the delivery of relevant technological solutions while maintaining best practices across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integration patterns and technical specifications that streamlined data flows between systems, significantly improving operational efficiencies and reducing manual processes for revenue recognition and billing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client engagements by presenting evolved solution designs to C-level executives, thereby aligning technical implementations with business objectives and enhancing stakeholder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during pre-sales activities, translating complex technical requirements into actionable project scopes that strengthened client relationships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compelling technical proposals for prospective clients, showcasing visionary solution architectures that directly addressed their current pain points and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Revenue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tailored to specific business models, greatly enhancing compliance and operational processes within industries such as SaaS and Professional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clients in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insights from analysis to inform strategic decisions that lead to transformative changes in their revenue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consultants in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nurturing a collaborative environment that fosters continuous learning and enhancement of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workflows through innovative thinking to minimize manual intervention and improve accuracy in the revenue recognition cycle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change management initiatives, effectively collaborating with cross-functional teams to ensure successful rollouts of optimized processes catered to evolving client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post-implementation support activities to optimize client experience and ensure sustained performance of newly implemented solutions, solidifying partner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revenue operations through careful analysis of client processes, identifying inefficiencies, and devising strategic improvements that met compliance and internal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timelines and deliverables while effectively managing client expectations through open communication and regular updates on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proprietary methodologies focused on increasing operational efficiencies, further establishing the firm's expertise and value proposition in structured consulting engagements.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internal processes and automating workflows that contributed to a more efficient source code management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third-party tools and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transition of data between various platforms, which enhanced accessibility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successful migration of legacy systems to cloud-based solutions, employing best practices in client-side and server-side scripting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maintained high levels of data integrity and availability for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intuitive UI/UX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user-friendly applications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methodologies, ensuring iterative progress and timely completion of software projects while fostering a team-oriented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to maintain high software quality standards, leading to minimized downtime and maximized system performance when deployed for end-user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repository management, enabling collaborative working processes while ensuring streamlined integration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scripts that improved code reliability and cut down on manual testing efforts, creating a more efficient development cycle for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identify technology requirements and business specifications, aligning product development goals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creating comprehensive training modules to elevate team's technical competencies, ensuring effective knowledge transfer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activities by providing updates and accurate project estimations for time and resources, facilitating clearer communication and expectations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