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Proven expertise in developing and optimizing sales and marketing operations, with strong skills in data analysis, project management, and cross-functional collaboration. Passionate about leveraging technology to drive growth and efficiency, particularly in sustainability-focused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Ruby, Java, C#,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Excel, Pandas, NumPy, Tableau, Power BI, SQL Server, PostgreSQL,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w:t>
      </w:r>
      <w:r w:rsidRPr="00745DD3">
        <w:rPr>
          <w:rFonts w:ascii="Roboto Light" w:eastAsia="Roboto Light" w:hAnsi="Roboto Light" w:cs="Roboto Light"/>
          <w:color w:val="404040" w:themeColor="text1" w:themeTint="BF"/>
          <w:sz w:val="20"/>
          <w:szCs w:val="20"/>
        </w:rPr>
        <w:t xml:space="preserve"> HubSpot, Salesforce, Marketo, Google Analytics, Mailchimp, Ahrefs, SEMrush,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Express.js, Bootstrap,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Docker, Kubernetes, Firebase,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to implement </w:t>
      </w:r>
      <w:r w:rsidRPr="00745DD3">
        <w:rPr>
          <w:rFonts w:ascii="Roboto Light" w:eastAsia="Roboto Light" w:hAnsi="Roboto Light" w:cs="Roboto Light"/>
          <w:b/>
          <w:bCs/>
          <w:color w:val="404040" w:themeColor="text1" w:themeTint="BF"/>
          <w:sz w:val="20"/>
          <w:szCs w:val="20"/>
        </w:rPr>
        <w:t xml:space="preserve">multi-channel campaigns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lead generation, actively collaborating with sales and marketing professionals to align strategies with customer acquisition goals in a high-paced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data migration processes, identifying gaps in the </w:t>
      </w:r>
      <w:r w:rsidRPr="00745DD3">
        <w:rPr>
          <w:rFonts w:ascii="Roboto Light" w:eastAsia="Roboto Light" w:hAnsi="Roboto Light" w:cs="Roboto Light"/>
          <w:b/>
          <w:bCs/>
          <w:color w:val="404040" w:themeColor="text1" w:themeTint="BF"/>
          <w:sz w:val="20"/>
          <w:szCs w:val="20"/>
        </w:rPr>
        <w:t xml:space="preserve">sales ops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hindered efficiency while proactively recommending enhancements focused on streamlining workflows and maximizing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tracking methods utilizing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accurate data qualification and enrichment, enabling informed decision-making for sales strategies and significantly improving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to integrate various data sources into one cohesive structure, driving actionable insights and enhancing the timing and manner of customer engagements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reflections with leadership, presenting detailed analyses of operational flows and tools, proposing innovative solutions to elevate the </w:t>
      </w:r>
      <w:r w:rsidRPr="00745DD3">
        <w:rPr>
          <w:rFonts w:ascii="Roboto Light" w:eastAsia="Roboto Light" w:hAnsi="Roboto Light" w:cs="Roboto Light"/>
          <w:b/>
          <w:bCs/>
          <w:color w:val="404040" w:themeColor="text1" w:themeTint="BF"/>
          <w:sz w:val="20"/>
          <w:szCs w:val="20"/>
        </w:rPr>
        <w:t xml:space="preserve">growth marketing campaigns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revenue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in project management, fostering a collaborative atmosphere with stakeholders that encouraged adaptability and swift responses to evolving project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marketing teams to define the specifications for technology deployments, facilitating the collection of insights through integrated systems that enhanced lead qualification processes and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understanding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how to utilize tools effectively, fostering skills advancement while building a culture of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existing marketing technology landscape to identify opportunities for optimization, ensuring seamless connectivity with sales tools while driving alignment on campaign strategies and objectives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sessions with external agencies, building shared understanding on project goals, timelines, and delivered outcomes, which increased productivity and fostered stronger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new potential data sources, engaging key stakeholders in discussions to align on objectives, strategies, and to iteratively adapt the approach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 centralized data repository, enabling sales staff to easily access critical information necessary for effective client engagement and elevating overall accountability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sales and marketing departments using collaborative tools that boosted transparency regarding campaign performance and improved stakeholder involvement in strategic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training purposes, assisting in the onboarding of staff on new tools and processes, ensuring smooth transitions and knowledge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entry and quality control processes, utilizing software to minimize errors, uphold data integrity, and facilitate timely reporting for business intelligence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key features for a suite of web and mobile applications while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delivery that met business objectives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product requirements, creating technical specs that adhered to standards while translating client needs into strategic solutions that drove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ensuring optimal user experience and contributing to overall application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cases and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stability and reliability of applications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team sessions to uplift coding standards and practices, fostering an environment of continuous improvement and peer learning to enhance team productivity and knowledge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techniques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complex datasets clearly, enabling stakeholders to drive actionable insights from project analytics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expanding system capabilities while ensuring compliance with security protocols and data governance policies for enhanced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contributing insights from development experiences that improved team adaptability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in accordance with best practices to ensure knowledge sharing and project continuity, enabling new team members to acclimate swiftly into the team's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code by adhering to best practices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integration and continuous deployment to enable faster release cycles and improved product iterations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marketing materials and technical documentation for end-users, detailing features and functionalities to enhance user understanding and adoption of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to conduct repair and optimization of software applications, enhancing their efficiency and effectiveness while aligning with user needs and overall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