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engineering professional with 11 years of experience in designing, developing, and researching intelligent systems. Proficient in ML, infrastructure development, and agentic workflows, with a proven ability to collaborate closely with cross-functional teams to drive innovative solutions in chip design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Go, TypeScript, Rust,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OpenAI API, Hugging Face Transformers, Reinforcement Learning, LLM fine-tuning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Apache Kafka,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Pandas, NumPy, Apache Flink, Data Lakes, ETL,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PyCharm, Eclipse, Jupyter Notebooks, Unity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memory architectures and context engineering to improve performance in chip design workflows, ensuring high reliability and accuracy in system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innovative research prototypes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coordination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 usage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complex planning tasks within chip design, demonstrating strong collaborative problem-solving and adaptability skills with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prompt iteration and evaluation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on-premise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optimize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defining and evaluating performance metrics for agent systems,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goal-oriented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enhanced task completion rates across various chip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fine-tuning techniques to foster continuous improvement of agent performance in real-time chip design scenarios, collaborating closely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chip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successfully embed agentic workflows into existing design pipelines, ensuring seamless integration and functioning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automation of evaluation pipelines for model deployment, ensuring a robust framework for scaling and testing agentic applications in chip design workflows to meet evolving industry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research to explore and solve core agent challenges, like long-horizon planning and tool integration, demonstrating an innovative approach to advanced agent capabilities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brainstorming sessions, showcasing creative technological solutions while actively shaping the strategic direction of agent research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effective communication practices between various teams and stakeholders to ensure alignment on project goals, fostering an environment of open feedback and continuous improvement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comprehensive documentation for agentic workflows and metrics, creating resource materials that provide clarity for teams and facilitate onboarding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development environments, enhancing the efficiency and scalability of agent prototypes during testing phases for chip design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pipelines for fine-tuning and automated evaluations using industry-standard tools, enabling efficient model management and performance analysis in conjunction with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development practices with new evaluation metrics for agent performance, contributing to a culture of quality and improvement across research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thought leadership in research meetings by presenting findings and advancements in agent-based systems, aiding in the evolution of strategic goals for innovative technology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key components for scalable distributed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data pipelines that facilitated enhanced data integration across diverse Microsoft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architect and implement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smooth transitions for applications even during high-demand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multi-threaded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streamlining complex workflows and providing efficient solutions for backend systems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and performance optimization through rigorous testing and peer reviews, directly impacting product reliability and client satisfaction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to incorporate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their capabilities to automate routine tasks and enhance user experience in applications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integrate user feedback into product iterations, demonstrating strong responsiveness to customer needs while balancing technical requirements and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optimization of interfaces for various software projects, focusing on seamless user interactions and robust functionality within a continuously evolving software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flexible and efficient development process, reducing deployment times for new features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 and conducted code reviews to foster collective ownership and adherence to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training programs and tech talks to remain abreast of industry trends in software engineering, particularly regarding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internal tools to streamline workflows, simplifying processes for engineers and helping maintain high productivity levels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initiatives to improve performance of existing applications, utilizing data analytics tools for informed decision-making and fostering a culture of data-driven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