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emphasizing web and mobile applications. Highly skilled in developing automated security analysis solutions, conducting research to innovate security techniques, and proficient in various programming languages and frameworks relevant to mobile app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C/C++, Objective-C, Swift, JavaScript, Go,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Soot, WALA, Angr, Dyninst, Burp Suite, Reaver, OWASP ZAP, Veracode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Platforms:</w:t>
      </w:r>
      <w:r w:rsidRPr="00745DD3">
        <w:rPr>
          <w:rFonts w:ascii="Roboto Light" w:eastAsia="Roboto Light" w:hAnsi="Roboto Light" w:cs="Roboto Light"/>
          <w:color w:val="404040" w:themeColor="text1" w:themeTint="BF"/>
          <w:sz w:val="20"/>
          <w:szCs w:val="20"/>
        </w:rPr>
        <w:t xml:space="preserve"> Android, iOS, macOS, ARM, x86, React Native, Flutter, Xamarin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Analysis Techniques:</w:t>
      </w:r>
      <w:r w:rsidRPr="00745DD3">
        <w:rPr>
          <w:rFonts w:ascii="Roboto Light" w:eastAsia="Roboto Light" w:hAnsi="Roboto Light" w:cs="Roboto Light"/>
          <w:color w:val="404040" w:themeColor="text1" w:themeTint="BF"/>
          <w:sz w:val="20"/>
          <w:szCs w:val="20"/>
        </w:rPr>
        <w:t xml:space="preserve"> Static Analysis, Dynamic Instrumentation, Type Inference, Taint Analysis, Symbolic Execution, Fuzz Testing, Behavioral Analysis, Program Slicing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Eclipse, Xcode, Android Studio, Git, Docker,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automated static and dynamic program analysis tools to enhance security assessment of mobile applications focusing on identifying vulnerabilities in both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immediately after the build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research current trends in mobile security techniques, leading to the implementation of cutting-edge technologies that improve mobile app resilience against zero-day vulnerabilities and known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systematic evaluations of emerging security frameworks and methodologies, ensuring alignment of security practices with industry standards and national regulations to support quality assurance and risk management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bespoke security solutions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comprehensive assessments of mobile applications and resulting in improved detection rates of security flaws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security tests and reviews on mobile applications, producing actionable reports that facilitated timely remediation of vulnerabilities and educated developers on best practices in security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capture project requirements and translate them into functional specifications, ensuring that developed solutions meet the expectations of both security standards and client objectives throughout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testing frameworks within the mobile security development pipeline, significantly reducing manual testing efforts and allowing for more rapid deployment of secure applications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security workshops, gaining insights into impactful mobile security strategies and integrating those learnings into team processes for continuous improvement of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on advanced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techniques, emphasizing the importance of secure coding practices and effective vulnerability assessment methodologies within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Located and analyzed weaknesses in existing security programs, proposing strategic updates to strengthen mobile security offerings based on current threat landscape and vulnerability reports analyzing various </w:t>
      </w:r>
      <w:r w:rsidRPr="00745DD3">
        <w:rPr>
          <w:rFonts w:ascii="Roboto Light" w:eastAsia="Roboto Light" w:hAnsi="Roboto Light" w:cs="Roboto Light"/>
          <w:b/>
          <w:bCs/>
          <w:color w:val="404040" w:themeColor="text1" w:themeTint="BF"/>
          <w:sz w:val="20"/>
          <w:szCs w:val="20"/>
        </w:rPr>
        <w:t xml:space="preserve">macOS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reverse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as part of routine assessments of </w:t>
      </w:r>
      <w:r w:rsidRPr="00745DD3">
        <w:rPr>
          <w:rFonts w:ascii="Roboto Light" w:eastAsia="Roboto Light" w:hAnsi="Roboto Light" w:cs="Roboto Light"/>
          <w:b/>
          <w:bCs/>
          <w:color w:val="404040" w:themeColor="text1" w:themeTint="BF"/>
          <w:sz w:val="20"/>
          <w:szCs w:val="20"/>
        </w:rPr>
        <w:t xml:space="preserve">ARM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x86</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uncover hidden security issues and provide targeted recommendations for remediation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developed analysis tools and methodologies, creating a resource library to support ongoing learning and enable other engineers to quickly leverage best practices in mobile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systematize mobile security research by developing knowledge databases that catalog vulnerabilities, trending malware types, and compliance requirements impacting industry-related security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aimed at promoting security awareness among developers and operational teams, fostering a culture focused on proactive security measures and consistent communication about potential threats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Scheduled and led rigorous peer code reviews focusing on security aspects to ensure adherence to best practices and promote a security-first approach throughout the software development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core features for complex software systems at Microsoft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frameworks, enhancing operational efficiencies and providing services to a diverse user base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collaborating within agile teams to refine user experiences, ensuring they achieved high standards of performance and security as well as user engagement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protocols into the application development lifecycle, significantly improving code reliability through the use of industry-standard tools while facilitating a decrease in the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and APIs, applying microservices architecture principles, which enabled mobile applications to perform seamlessly with strong security measures safeguarding sensitive user data and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identify critical business needs and align them with technology solutions that enhance product functionality, ensuring a robust software development process with regular checkpoints for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performance testing on newly developed applications, using tools and methodologies that allowed early detection of vulnerabilities in both web and mobile environments, mitigating risks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knowledge-sharing sessions aimed at educating teams on security vulnerabilities encountered during development and maintenance phases, focusing on practical examples and preventative measures related to mobile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 management to enhance workflow efficiency, ensure system reliability, and maintain high standards of overall application performance through effective communications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identifying areas for improvement with a focus on enhancing application security measures, ultimately contributing to product improvement and user satisfaction across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 design through innovative approaches in UX principles, creating applications that are not only functional but also engaging while addressing accessibility needs for various user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testing teams to implement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improved deployment times while maintaining stringent security testing protocols as part of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training materials for developed products, enhancing onboarding experiences and providing ongoing support for users with varying levels of expertise across Microsoft technology stacks.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