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innovative solutions for deep learning, audio processing, and adversarial machine learning. Adept at assessing vulnerabilities, developing countermeasures, and delivering high-impact technology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C++,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Keras, PyTorch, scikit-learn, Pandas, NumPy, Matplotlib,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Deepfake Technologies:</w:t>
      </w:r>
      <w:r w:rsidRPr="00745DD3">
        <w:rPr>
          <w:rFonts w:ascii="Roboto Light" w:eastAsia="Roboto Light" w:hAnsi="Roboto Light" w:cs="Roboto Light"/>
          <w:color w:val="404040" w:themeColor="text1" w:themeTint="BF"/>
          <w:sz w:val="20"/>
          <w:szCs w:val="20"/>
        </w:rPr>
        <w:t xml:space="preserve"> Deepfake Detection, Voice Cloning, Synthetic Audio Generation, Face Swapping, Audio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Techniques:</w:t>
      </w:r>
      <w:r w:rsidRPr="00745DD3">
        <w:rPr>
          <w:rFonts w:ascii="Roboto Light" w:eastAsia="Roboto Light" w:hAnsi="Roboto Light" w:cs="Roboto Light"/>
          <w:color w:val="404040" w:themeColor="text1" w:themeTint="BF"/>
          <w:sz w:val="20"/>
          <w:szCs w:val="20"/>
        </w:rPr>
        <w:t xml:space="preserve"> Adversarial Machine Learning, Evasion Attacks, Model Inversion, Data Bias Analysis, Red Teaming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Flask, Django, Jupyter, Git, Docker,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w:t>
      </w:r>
      <w:r w:rsidRPr="00745DD3">
        <w:rPr>
          <w:rFonts w:ascii="Roboto Light" w:eastAsia="Roboto Light" w:hAnsi="Roboto Light" w:cs="Roboto Light"/>
          <w:color w:val="404040" w:themeColor="text1" w:themeTint="BF"/>
          <w:sz w:val="20"/>
          <w:szCs w:val="20"/>
        </w:rPr>
        <w:t xml:space="preserve"> Agile, CI/CD, DevOps, GitHub, JIRA, Slack, Team Collaboration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adversarial attack campaigns on deepfake detection models, enabling comprehensive assessments of their resilience against evolving threats through the innovative use of </w:t>
      </w:r>
      <w:r w:rsidRPr="00745DD3">
        <w:rPr>
          <w:rFonts w:ascii="Roboto Light" w:eastAsia="Roboto Light" w:hAnsi="Roboto Light" w:cs="Roboto Light"/>
          <w:b/>
          <w:bCs/>
          <w:color w:val="404040" w:themeColor="text1" w:themeTint="BF"/>
          <w:sz w:val="20"/>
          <w:szCs w:val="20"/>
        </w:rPr>
        <w:t xml:space="preserve">adversarial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novel techniques for evading detection including </w:t>
      </w:r>
      <w:r w:rsidRPr="00745DD3">
        <w:rPr>
          <w:rFonts w:ascii="Roboto Light" w:eastAsia="Roboto Light" w:hAnsi="Roboto Light" w:cs="Roboto Light"/>
          <w:b/>
          <w:bCs/>
          <w:color w:val="404040" w:themeColor="text1" w:themeTint="BF"/>
          <w:sz w:val="20"/>
          <w:szCs w:val="20"/>
        </w:rPr>
        <w:t xml:space="preserve">adversarial audio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video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ability to identify gaps in existing defense strategies through practical testing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red teaming exercises to diligently identify weaknesses, data biases, and model vulnerabilities, playing a crucial role in refining the effectiveness and reliability of the detection algorithms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engineers and researchers to develop robust countermeasures aimed at improving the accuracy of detection algorithms, ensuring seamless integration into existing systems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threat intelligence to proactively anticipate emerging deepfake methods, allowing for timely adjustments in testing strategies while enhancing the organization's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research findings effectively to both technical and non-technical stakeholders, offering actionable recommendations for risk mitigation based on comprehensive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sharing insights drawn from extensive research findings to bolster the collective capabilities of the team in addressing deepfake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the latest advancements in adversarial machine learning, synthetic media, and </w:t>
      </w:r>
      <w:r w:rsidRPr="00745DD3">
        <w:rPr>
          <w:rFonts w:ascii="Roboto Light" w:eastAsia="Roboto Light" w:hAnsi="Roboto Light" w:cs="Roboto Light"/>
          <w:b/>
          <w:bCs/>
          <w:color w:val="404040" w:themeColor="text1" w:themeTint="BF"/>
          <w:sz w:val="20"/>
          <w:szCs w:val="20"/>
        </w:rPr>
        <w:t xml:space="preserve">AI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evolving knowledge base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monitoring framework for analyzing model performance, which supported real-time decision making on potential threats while maintaining transparency in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fostering a culture of knowledge sharing and collaborative problem-solving while enhancing the team's ability to innovate in the face of evolving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lexicon for internal use that standardized terminology and improved cross-departmental communications regarding deepfake technologies and model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present findings on deepfake detection methodologies, reinforcing the company's position as a thought leader in the intersection of technology and personal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tested and updated various detection models to ensure they adapt to emerging adversarial techniques while maintaining optimal performance across different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modular research package designed specifically for assessing the vulnerabilities of machine learning models, allowing for swift adaptations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acquisition strategies for robust collection of audio and video samples needed for further evaluations and model testing across multiple datasets.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robust software solutions to improve the performance and reliability of deep learning models in audio processing applications, adhering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cross-functional teams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delivery, ensuring alignment on project scope, timelines, and technology stacks utilized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algorithms for </w:t>
      </w:r>
      <w:r w:rsidRPr="00745DD3">
        <w:rPr>
          <w:rFonts w:ascii="Roboto Light" w:eastAsia="Roboto Light" w:hAnsi="Roboto Light" w:cs="Roboto Light"/>
          <w:b/>
          <w:bCs/>
          <w:color w:val="404040" w:themeColor="text1" w:themeTint="BF"/>
          <w:sz w:val="20"/>
          <w:szCs w:val="20"/>
        </w:rPr>
        <w:t xml:space="preserve">speech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contributing to advancements in real-time audio/video processing and effective detection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state-of-the-art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capabilities in face recognition systems, driving continuous improvements on existing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maintained documentation for various software modules, promoting transparency and sharing of knowledge across the engineering team to streamline processes and improve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APIs integrating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interactions with other software components, enhancing the system's modular architecture and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Originated various performance tuning initiatives which reduced latency in model processing workflows, leading to improved efficiency in handling diverse audio and video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cycles to validate software components, capturing edge cases and ensuring robustness of applications aimed at enhancing user experiences in voice-sensitive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workshops aimed at sharing insights on software engineering best practices and integrating advancements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mentorship to junior engineers, focusing on best practices for software development and the effective deployment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 performance data to guide decision-making for future enhancements and features, using qualitative and quantitative analysis techniques to identify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streamline the integration of deep learning solutions with existing frameworks, ensuring consistent deployment procedures and adherence to security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