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skilled software engineer with 11 years of experience in developing, troubleshooting, and providing technical support for web and mobile applications. Experienced in collaborating with teams to enhance customer satisfaction and improve automation systems. Strong expertise in Rockwell Automation products and industrial automation technologies, eager to leverage my technical skills in a challenging role that supports global manufacturing and process improvements.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SQL,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.NET Core, MVC, React, Angular, Node.js, Express.js,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Control Systems:</w:t>
      </w:r>
      <w:r w:rsidRPr="00745DD3">
        <w:rPr>
          <w:rFonts w:ascii="Roboto Light" w:eastAsia="Roboto Light" w:hAnsi="Roboto Light" w:cs="Roboto Light"/>
          <w:color w:val="404040" w:themeColor="text1" w:themeTint="BF"/>
          <w:sz w:val="20"/>
          <w:szCs w:val="20"/>
        </w:rPr>
        <w:t xml:space="preserve"> FactoryTalk, PanelView, HMI, PLC Programming, SCADA Systems, ControlLogix, Wonderware, LabVIEW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Cloud Technologies:</w:t>
      </w:r>
      <w:r w:rsidRPr="00745DD3">
        <w:rPr>
          <w:rFonts w:ascii="Roboto Light" w:eastAsia="Roboto Light" w:hAnsi="Roboto Light" w:cs="Roboto Light"/>
          <w:color w:val="404040" w:themeColor="text1" w:themeTint="BF"/>
          <w:sz w:val="20"/>
          <w:szCs w:val="20"/>
        </w:rPr>
        <w:t xml:space="preserve"> Microsoft Azure, AWS, MongoDB, MySQL, PostgreSQL, Oracle,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Jenkins, Kubernetes, JIRA, Confluence,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technical support and troubleshooting assistance for </w:t>
      </w:r>
      <w:r w:rsidRPr="00745DD3">
        <w:rPr>
          <w:rFonts w:ascii="Roboto Light" w:eastAsia="Roboto Light" w:hAnsi="Roboto Light" w:cs="Roboto Light"/>
          <w:b/>
          <w:bCs/>
          <w:color w:val="404040" w:themeColor="text1" w:themeTint="BF"/>
          <w:sz w:val="20"/>
          <w:szCs w:val="20"/>
        </w:rPr>
        <w:t xml:space="preserve">Rockwell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such as </w:t>
      </w:r>
      <w:r w:rsidRPr="00745DD3">
        <w:rPr>
          <w:rFonts w:ascii="Roboto Light" w:eastAsia="Roboto Light" w:hAnsi="Roboto Light" w:cs="Roboto Light"/>
          <w:b/>
          <w:bCs/>
          <w:color w:val="404040" w:themeColor="text1" w:themeTint="BF"/>
          <w:sz w:val="20"/>
          <w:szCs w:val="20"/>
        </w:rPr>
        <w:t xml:space="preserve">PanelView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FactoryTalk ViewME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customer satisfaction and efficient problem resolution in real-time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field engineers to diagnose complex automation system issues, utilizing my knowledge in industrial automation and embracing innovative methods to drive high standards of service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documentation process by creating and updating technical notes with solutions to prevalent issues, significantly enhancing customer engagement and fostering a culture of continuous improvement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best practices in product support, sharing key insights on technical troubleshooting and customer interaction strategies rooted in industry standards and customer-centric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customers through various communication channels to ensure their inquiries were addressed promptly, applying strong problem-solving skills to uncover underlying system faults and recommend effective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attitude toward resolving customer issues by employing a structured method of root cause analysis, frequently collaborating with cross-functional teams to improve processes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critical projects involving </w:t>
      </w:r>
      <w:r w:rsidRPr="00745DD3">
        <w:rPr>
          <w:rFonts w:ascii="Roboto Light" w:eastAsia="Roboto Light" w:hAnsi="Roboto Light" w:cs="Roboto Light"/>
          <w:b/>
          <w:bCs/>
          <w:color w:val="404040" w:themeColor="text1" w:themeTint="BF"/>
          <w:sz w:val="20"/>
          <w:szCs w:val="20"/>
        </w:rPr>
        <w:t xml:space="preserve">PanelView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refining system specifications to optimize product functionalities, thereby increasing the efficiency of our technical support operations and customer contentment.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cloud-based support tools, streamlining access to information and improving response times for both customers and internal support teams 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feedback meetings to discuss product performance insights, helping to influence future software improvements and product launches based on direct customer interactions managed through support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troubleshooting guides and how-to documents, empowering customers to address issues independently and fostering a sense of ownership in their system usage and problem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professional development sessions to keep abreast of industry trends and emerging technologies relevant to </w:t>
      </w:r>
      <w:r w:rsidRPr="00745DD3">
        <w:rPr>
          <w:rFonts w:ascii="Roboto Light" w:eastAsia="Roboto Light" w:hAnsi="Roboto Light" w:cs="Roboto Light"/>
          <w:b/>
          <w:bCs/>
          <w:color w:val="404040" w:themeColor="text1" w:themeTint="BF"/>
          <w:sz w:val="20"/>
          <w:szCs w:val="20"/>
        </w:rPr>
        <w:t xml:space="preserve">Rockwell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support practices remained competitive and cutting-edge.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small projects under guidance, showcasing my ability to manage personal tasks efficiently while taking initiative and demonstrating excellent time management skills within a structured work layout.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installation practices addressing common points of failure, creating robust knowledge sharing across departments, and promoting a shared understanding of the products utilized by our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adaptability through the ability to address varying customer needs and expectations, ensuring that support remained flexible and effective at all times during system troubleshooting instances.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comprehensive knowledge in automation technology, contributing to ongoing efforts to enhance customer experiences by effectively applying learnings from resolved issues to future support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robust backend services which improved system reliability and customer experience across multiple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responsiveness across all web applications for a seamless customer journey in service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frameworks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code quality and reduced failure rates during both development and post-deployment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customer needs and document functional requirements, driving the development process through detailed technical specifications and user 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management processes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building efficient queries and stored procedures, optimizing data retrieval and modification for real-time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via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project workflows, enabling continuous integration and deployment, significantly reducing release cycles and increasing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ensuring all project changes were tracked and documented to facilitate team-based development processes and reduce risk of conflict.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coding practices and design patterns, fostering a collaborative environment that encouraged knowledge sharing and professional growth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enhancing overall code quality and contributing to a culture of excellence within the development team while addressing weaknesses directly.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productivity and customer feedback loops through iterative project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and monitoring project milestones and performance metrics, translating technical insights into actionable feedback for stakeholders, driving alignment across various functional areas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techniques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experiences on mobile and desktop applications, ensuring high usability and satisfaction across diverse user demographics.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