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developing robust web and mobile applications. Proven expertise in React, Node.js, and various web technologies, adept at leading teams and optimizing code for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AJAX,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Webpack, Babel, CSS-in-JS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WebdriverIO, Enzyme, Protractor, React Testing Library,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Microservices, RESTful APIs, Responsive Design, Component-Based Architecture, Single Page Applications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Docker, npm, Yarn,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in a high-paced environment, guiding junior developers through challenging projects while ensuring adherence to best practices and industry standards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high-performance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scalability and responsiveness according to user needs and market trends in webmail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designers, product managers, and engineers to define project scope and timelines while integrating user feedback into the development process for continual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and scalability, employing techniques such as code splitting and caching to enhance user experience and reduce page load times significantly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Delivery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pipeline and improving software release management processes for successful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enforcing company-wide coding standards and best practices while offering constructive feedback to elevate the overall quality of the codebase and foster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with Scrum practices, participating in daily stand-ups and sprint planning sessions to improve team collaboration and accelerate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for state management in large-scale applications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flow consistency and enhancing application performance while providing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advocating for its use to improve type safety, reduce bugs, and streamline the development process for large codebases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unit and integration testing processes using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maintainable code while enhancing overall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application functionalities through the implementation of responsive designs, ensuring that web apps maintained functionality across all devices from large screens to mobile screens.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global-scale production systems, proactively identifying performance bottlenecks and resolving issues to ensure uninterrupted service delivery and optimal user experience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applications, facilitating better scalability and maintainability of services while conducting frequent integrations to ensure seamless collaboration across teams involved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between the front-end and back-end components, while ensuring data retrieval processes were efficient and reliable.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comprehensive documentation outlining technical specifications for applications, which facilitated smoother transitions between project teams and reduced ramp-up time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with a focus on high-quality code and performance optimization across various platforms,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provide innovative solutions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user-centric designs that adhered to brand guidelines, ensuring applications were visually appealing and met user accessibility standards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through deployment, contributing to every phase with significant input in architectural decisions and solutions design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sprint planning and retrospectives that improved team dynamics and project outcomes, while ensuring that tasks and deliverables remained aligned with stakeholder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APIs and services into existing applications, providing new functionalities that enhanced application capabilities and improved user engagement significantly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audits and optimization processes for application code, employing tools for profiling and debugging to provide actionable insights for improved user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within the development team, promoting best practices in coding standards and software architecture to foster learning and innovation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project’s architecture discussions, providing insights derived from extensive experiences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to assist in shaping the direction of key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all code through comprehensive test coverage prior to deployment, thus minimizing post-release bugs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performance and optimization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lifecycle, utilizing performance monitoring tools to track metrics that informed optimisation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align development and operations, facilitating smoother deployment cycles and enhancing overall product quality through strategic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aimed at maintaining high coding standards and promoting best practices within the team, thus nurturing a collaborative and quality-focused codebase.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