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comprehensive experience in designing and developing web and mobile applications. Proficient in leveraging React, Redux, and TypeScript to create user-friendly interfaces and enhance application performance. Proven track record in cybersecurity-focused development and adept at implementing innovative solutions to streamline identity and access management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user experiences and adherence to modern web standards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components for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participating in daily stand-ups and sprint planning to efficiently manage project timelines and deliverables while promoting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identity governance systems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flows and enhance security-oriented features across various applications, thus improving overall user security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by efficiently managing state across various components and ensuring a smooth user experience through optimized data handling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features while reducing bugs and vulnerabilities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end-to-end testing and deployment of applications on cloud platforms and local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development practices, facilitating knowledge transfer and onboarding of new team members while ensuring clarity and accountability in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application design, enhancing security posture and reducing risks associated with both internal and external threats to sensitive data and user identities.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codebase maintainability, adopting strong typings that improved collaboration among team members and reduced the occurrence of runtime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ensuring adherence to coding standards and best practices, which fostered a culture of continuous improvement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frontend solutions with a focus on security best practices, incorporating features to prevent common vulnerabilities such as XSS and CSRF, thereby enhancing the overall security framework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UI/UX design discussions, collaborating with designers and product owners to transform user requirements into functional specifications, ensuring that user-centric design principles were always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cybersecurity considerations, thus enhancing the team’s overall competency and performance in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and functional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prototyping and delivering consistent user experiences across various devices and browser types while maintaining brand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trends in cybersecurity and web application development, contributing insights to the team on how to effectively integrate these trends into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spearheading initiatives that enhanced scalability and reduced latency through efficient data handling practices and a modular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consistency and resilience of applications, thus reducing downtime and increasing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robust identity and access management solutions using APIs, thus ensuring compliance with security standards while streamlining user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taken to identify and resolve defects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that adapted to user needs by employing responsive design principles, enhancing engagement through intuitive and interactive UI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 to align technical solutions with business requirements; focused on translating complex scenarios into actionable technical specifications that drove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improving development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 to optimize build processes and enhance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implemented improvements to existing applications based on user feedback and analytic data, ensuring ongoing optimization of the user experience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libraries to enhance team skillsets and encourage best practices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security protocols and implemented best practices within the application development process to mitigate risks associated with data breaches and identity theft, aligning with industry standards for cybersecurity.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developing code review procedures and best practice guidelines, fostering a collaborative environment that promotes quality assurance and adherence to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decisions by integrating analytics and performance monitoring tools into applications, facilitating team access to actionable insights for improving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