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Mid-Level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11 years of experience in software development, specializing in React Native, JavaScript, and mobile application development. Proven track record in delivering high-quality user-centric solutions while fostering collaboration across teams to enhance productivity, maintain code quality, and mentor junior developers.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Redux, MobX, Flexbox,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Jest, Webpack,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RESTful APIs, GraphQL, Firebase,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Platforms:</w:t>
      </w:r>
      <w:r w:rsidRPr="00745DD3">
        <w:rPr>
          <w:rFonts w:ascii="Roboto Light" w:eastAsia="Roboto Light" w:hAnsi="Roboto Light" w:cs="Roboto Light"/>
          <w:color w:val="404040" w:themeColor="text1" w:themeTint="BF"/>
          <w:sz w:val="20"/>
          <w:szCs w:val="20"/>
        </w:rPr>
        <w:t xml:space="preserve"> AWS, Azure, Google Cloud Platform, Heroku,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Mid-Level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launched multiple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intuitive design and facilitating quicker releases by implementing agile methodologies, promoting a culture of innovation and accountability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managers to ensure seamless feature delivery that met both aesthetic and functional requirements, enhancing user satisfaction through meticulous implementation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responsive UIs.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for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maintainability while guiding junior developers toward adopting cleaner architectures and reusable code patterns during team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planning meetings, providing essential input on </w:t>
      </w:r>
      <w:r w:rsidRPr="00745DD3">
        <w:rPr>
          <w:rFonts w:ascii="Roboto Light" w:eastAsia="Roboto Light" w:hAnsi="Roboto Light" w:cs="Roboto Light"/>
          <w:b/>
          <w:bCs/>
          <w:color w:val="404040" w:themeColor="text1" w:themeTint="BF"/>
          <w:sz w:val="20"/>
          <w:szCs w:val="20"/>
        </w:rPr>
        <w:t xml:space="preserve">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estimating efforts required for implementing new features, which streamlined project timelines and strengthened the team’s delivery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optimized existing applications by identifying and resolving complex performance issues, ensuring smooth user interactions by employing techniques like </w:t>
      </w:r>
      <w:r w:rsidRPr="00745DD3">
        <w:rPr>
          <w:rFonts w:ascii="Roboto Light" w:eastAsia="Roboto Light" w:hAnsi="Roboto Light" w:cs="Roboto Light"/>
          <w:b/>
          <w:bCs/>
          <w:color w:val="404040" w:themeColor="text1" w:themeTint="BF"/>
          <w:sz w:val="20"/>
          <w:szCs w:val="20"/>
        </w:rPr>
        <w:t xml:space="preserve">performance 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reducing unnecessary re-renders and data fetching delays.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tests and documentation to support the development process, significantly contributing to the overall project health and assisting team onboarding processes by establishing clear guidelines for feature usage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elevating team performance through knowledge sharing and constructive feedback on code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the use of </w:t>
      </w:r>
      <w:r w:rsidRPr="00745DD3">
        <w:rPr>
          <w:rFonts w:ascii="Roboto Light" w:eastAsia="Roboto Light" w:hAnsi="Roboto Light" w:cs="Roboto Light"/>
          <w:b/>
          <w:bCs/>
          <w:color w:val="404040" w:themeColor="text1" w:themeTint="BF"/>
          <w:sz w:val="20"/>
          <w:szCs w:val="20"/>
        </w:rPr>
        <w:t xml:space="preserve">component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UI elements across projects, improving consistency in design and reducing duplication of effort while actively involving team members in tool selection and integration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key components of the application as part of ongoing enhancements; this included improving responsiveness with </w:t>
      </w:r>
      <w:r w:rsidRPr="00745DD3">
        <w:rPr>
          <w:rFonts w:ascii="Roboto Light" w:eastAsia="Roboto Light" w:hAnsi="Roboto Light" w:cs="Roboto Light"/>
          <w:b/>
          <w:bCs/>
          <w:color w:val="404040" w:themeColor="text1" w:themeTint="BF"/>
          <w:sz w:val="20"/>
          <w:szCs w:val="20"/>
        </w:rPr>
        <w:t xml:space="preserve">Flexbox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compatibility across various devices through thorough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shared documentation and </w:t>
      </w:r>
      <w:r w:rsidRPr="00745DD3">
        <w:rPr>
          <w:rFonts w:ascii="Roboto Light" w:eastAsia="Roboto Light" w:hAnsi="Roboto Light" w:cs="Roboto Light"/>
          <w:b/>
          <w:bCs/>
          <w:color w:val="404040" w:themeColor="text1" w:themeTint="BF"/>
          <w:sz w:val="20"/>
          <w:szCs w:val="20"/>
        </w:rPr>
        <w:t xml:space="preserve">wiki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entries for team processes, encouraging collaborative contributions and ensuring holistic knowledge sharing within the team to aid in future project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advocating for improved processes, maintaining transparency in project progress, and helping the team adapt to changing requirements through collaborative planning and task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the QA team to establish robust testing protocols, ensuring that all new features launched with sufficient coverage and minimizing potential regressions during future iterations of the software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support in real-time data synchronization, enhancing application responsiveness and user engagement by leveraging cloud-based functionalities offered by this powerful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discussions on scaling applications, particularly in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solutions aligned with business goals while maintaining technical agility and cost-efficiency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automated testing and deployment processes to increase release frequency and reduce lead time on new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several internal tools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efficiency gains by focusing on user experience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fully in an Agile environment to ensure responsiveness to stakeholders'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 cross-functional team to enhance the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 experience by creating reusable UI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efficiency and reducing time spent on maintenance and updates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APIs that supported mobile application features,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system integrations to ensure seamless data flow between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designers to deliver high-quality product features that met business goals and aligned with user needs, ensuring the implementation of visually appealing and performant designs via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aimed at maintaining clean code practices, which ultimately nurtured junior developers’ skills and improved overall team proficiency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emerging technologies and best practices within the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aiming to enhance overall knowledge and competency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Concentrated on enhancing application performance and usability through end-user testing and feedback loops, integrating insights into the design process for better product fit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sprint planning sessions to outline development efforts necessary for upcoming features, prioritizing tasks that aligned with business needs and team capabilities to promote timely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code quality and reducing bugs in production through proactive regression testing and continuous feedback from testing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support team to analyze user feedback and usage data, ensuring product improvements were data-driven and aligned with user expectations, directly impacting client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for integration into the company's product suite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which optimized performance based on user input while adhering to established architecture patterns and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efforts by advocating for the use of best practices in software testing and documentation, which augmented development efforts and ensured clarity for all stakeholders involved in the product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