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maintaining, and supporting applications on diverse platforms, predominantly focused on RPG IV, COBOL, and IBM iSeries. Adept at analyzing and designing enhancements to optimize business processes in various domains, including freight management and logistics. Proficient in troubleshooting production issues and driving system modernization initiatives, with strong collaboration skills and a commitment to delivering efficient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RPG IV, COBOL, Java, C++, SQL, Python, JavaScript,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w:t>
      </w:r>
      <w:r w:rsidRPr="00745DD3">
        <w:rPr>
          <w:rFonts w:ascii="Roboto Light" w:eastAsia="Roboto Light" w:hAnsi="Roboto Light" w:cs="Roboto Light"/>
          <w:color w:val="404040" w:themeColor="text1" w:themeTint="BF"/>
          <w:sz w:val="20"/>
          <w:szCs w:val="20"/>
        </w:rPr>
        <w:t xml:space="preserve"> IBM iSeries, AS/400, AWS, Azure, Docker, Kubernetes, Apache,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Rational Developer for i, Git, Jenkins, Maven, TeamCity, Visual Studio, Sublime Text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DB2, Oracle, MS SQL Server, MySQL, MongoDB, PostgreSQL, Teradata,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Waterfall, DevOps, CI/CD, TDD, BPMN, UI/UX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supported multiple applications using </w:t>
      </w:r>
      <w:r w:rsidRPr="00745DD3">
        <w:rPr>
          <w:rFonts w:ascii="Roboto Light" w:eastAsia="Roboto Light" w:hAnsi="Roboto Light" w:cs="Roboto Light"/>
          <w:b/>
          <w:bCs/>
          <w:color w:val="404040" w:themeColor="text1" w:themeTint="BF"/>
          <w:sz w:val="20"/>
          <w:szCs w:val="20"/>
        </w:rPr>
        <w:t xml:space="preserve">RPG IV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COBOL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w:t>
      </w:r>
      <w:r w:rsidRPr="00745DD3">
        <w:rPr>
          <w:rFonts w:ascii="Roboto Light" w:eastAsia="Roboto Light" w:hAnsi="Roboto Light" w:cs="Roboto Light"/>
          <w:b/>
          <w:bCs/>
          <w:color w:val="404040" w:themeColor="text1" w:themeTint="BF"/>
          <w:sz w:val="20"/>
          <w:szCs w:val="20"/>
        </w:rPr>
        <w:t xml:space="preserve">IBM iSeries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transforming legacy codebases and increasing overall system performance through modern practices and strategies that enhance business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end users to ascertain project requirements and design functional, efficient code solutions that optimize processes in freight management, routing, scheduling, and warehousing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modernization efforts, which included migrating legacy applications to contemporary environments while ensuring data integrity and minimizing disruption to existing operations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support operations including troubleshooting of production issues affecting batch and real-time processing, leading to reduced downtime and improved user satisfaction through effective solution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modifications, technical processes, and operational procedures, ensuring a comprehensive knowledge base was maintained for ongoing support and future project reference for stakeholders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tools and frameworks that improved batch process efficiencies and reliability, resulting in more consistent job performance and reduced manual intervention across multiple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integration of data interfaces between internal and external systems, ensuring smooth data flow and consistent information management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RPG IV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COBOL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practices, promoting a culture of knowledge-sharing and skill enhancement within the team for improved project outcomes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assessments and developed enhancement proposals for improved performance, actively collaborating with cross-functional teams to prioritize and enact critical improvements that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end users on newly implemented features and system upgrades, enhancing user engagement and ensuring better adoption of technological advancements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quality assurance testing sessions to uphold software quality standards and foster adherence to coding conventions across all development efforts and team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iterating rapidly based on user feedback, and ensuring timely delivery of updates aligned with stakeholder needs and expectations for the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cloud environments, leveraging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scalability and efficiency while ensuring secure data access protocols were upheld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cross-departmental teams to identify opportunities for automation, driving projects that optimize processes resulting in greater operational performance across the board, and improved productivity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development of industry trends, consistently applying new insights and technologies to enhance project outcomes, and contribute positively to the overall success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 principles to ensure cross-device compatibility while improving the user experience through intuitive interfaces and efficient navigation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at Microsoft, working closely with teams across disciplines to enhance product development through seamless collaboration, iterative feedback, and deployment strategies designed to expedite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processes which significantly reduced manual errors and enhanced the speed of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to improve application performance and ensure fast, reliable access to data resources while monitoring and adjusting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best practices in code development among team members, providing support and guidance in the utilization of version control systems and testing frameworks to foster improved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transforming user and business needs into technical specifications, resulting in systematic documentation that guided effective project development and implementation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that identified underlying issues in software applications, implementing resolution methods that streamlined performance and increased application reliability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applications by integrating advanced features, performing thorough testing, and gathering user feedback that supported continual improvement and alignment with evolving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ensure project outcomes met organizational goals, articulating technical concepts in accessible language, thus enhancing communication and collaboration across teams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optimize system performance through analyzing logs and system metrics, implementing changes and configurations that improved uptime and overall stability of critical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upskill team members on new tools and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capability to manage containerized applications and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foster a culture of collaborative development and operational efficiency, focusing on enhancing the software delivery lifecycle to produce high-quality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