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R Programmer with over 11 years of experience in software development, specializing in biostatistics and epidemiologic methods applied to real-world data. Proficient in manipulating datasets, conducting complex analyses, and employing statistical methodologies to deliver actionable insights. Proven expertise in collaborating with cross-functional teams and ensuring the appropriateness of study designs and methodologies in healthcare analytics.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R, Python, SQL, SAS, JavaScript, C++, Java,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RStudio, Jupyter Notebook, Apache Spark, Tableau, Power BI,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Biostatistics, Epidemiology, Predictive Modeling, Data Visualization, Causal Inference Studies, Hypothesis Testing, Regression Analysis, Time Series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Microsoft SQL Server, MongoDB, Hadoop, Redis, BigQuery,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dplyr, ggplot2, caret, shiny, tidyverse, data.table, sparklyr, R Markdown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longitudinal analyses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rigor in statistical methods applied to real-world healthcare data, enhancing study designs and sample size methodologies as part of healthcare analytics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autonomous R programming and data management tasks, optimizing scripts for data analysis and visualization, resulting in actionable insights for stakeholders in the development of robust research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subject matter expert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biostatistics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epidemiology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influencing project strategies and methodologies through effective communication with clients and internal stakeholders, ensuring alignment with statistical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protocols and statistical analysis plans, which included determining sample sizes and appropriate study designs, significantly improving the quality of the research outcomes delivered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Interpreted and reported findings from programmed analyses, writing detailed sections for reports and manuscripts, which contributed to the successful publication of research results in peer-reviewed journals.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real-world evidence into drug evaluation processes, ensuring comprehensive understanding of the impact on patient outcomes and healthcare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pipelines and analysis workflows by converting raw data files into analysis-ready datasets,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epidemiologic methods to evaluate medication effectiveness and safety, leveraging extensive datasets from electronic health records and administrative claims to inform strategic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analysts on statistical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improvement and knowledge sharing within the organization, strengthening team performance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planning sessions, offering technical insights and proposing innovative statistical approaches to enhance research methodologies, driving project efficiencies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validated analyses conducted by peers, ensuring adherence to best practices in programming and statistical methodology as part of a quality control process in data-driven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ggplot2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craft compelling reports and presentations for diverse audiences, effectively communicating the implications of findings in various healthcare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literature reviews to support study design, identifying best practices and emerging trends in real-world evidence research, thereby enhancing the credibility of research proposals.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statistical software advancements and healthcare industry trends, attending workshops and conferences, ensuring the organization's methodologies remain cutting-edge and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training materials and 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significantly enhancing the skill set of team members in executing data analysis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the performance of applications and enhance usability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development environment, emphasizing cross-functional teamwork and iterative improvement, which increased project delivery efficiency through effective sprint planning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seamless data integration with frontend applications, ensuring high availability and reliability to cater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versatile data connections between clients and servers, streamlining operations across multiple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collection and reporting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delivering real-time insights and improving operational decision-making processes for business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coding standards, enhancing overall code quality and team collaboration while training junior developers in best practices and efficient coding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the software development lifecycle, managing risks associated with application vulnerabilities to protect user data and trust, significantly reducing potential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latest cloud technologies and frameworks, conducting assessments for potential adoption within Microsoft’s software stack, ensuring alignment with the latest industry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debugging of applications, identifying bottlenecks through profiled data analysis and implementing optimizations that enhanced software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applying UI/UX principles during software design, focusing on accessibility and intuitive navigation to cater to a wider audience, ultimately boosting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developed software features, ensuring easy handover and onboarding for new team members and preserving knowledge within the technical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and analyze requirements, translating them into technical specifications for software development, strengthening alignment between business goals and technical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