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delivering high-performance applications, specializing in web and mobile solutions. Proven expertise in TypeScript, Node.js, and Python, alongside a strong foundation in cloud infrastructure and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Ruby, Go, Solidity,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Next.js,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Terraform, GitHub Actions, CircleCI,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Sentry,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Trading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Web3.js, Hyperliquid APIs, EVM, WalletConnect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high-reliability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to handle live trading transactions with robust error handling, significantly improving reliability and resilience against common failures in trading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processes, reducing time-to-market for new features and ensuring consistent quality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a Chrome extension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actionable trading insights, which improved user engagement through seamless integration with existing trading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and transactions to ensure low-latency data access critical for executing high-volume trading operations effectively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proactive incident management and reduce downtime during crucial trading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the roadmap for the execution layer, enhancing functionality through a signal-provider marketplace and external exchange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risk management feature that includes stop-loss and take-profit mechanisms,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 and enhancing user experience through predictable risk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tuning of the execution engine, employing a telemetry-first approach to monitor application health and identify bottlenecks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functionality, promoting a culture of quality assurance across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ensuring scalability, and optimizing cost management for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sprint planning sessions, daily stand-ups, and retrospectives to foster a collaborative and adaptive development culture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for performance enhancements, including exploring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for future trading product offerings and enhancing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incident playbooks to streamline onboarding for new team members and provide clear guidelines for troubleshooting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 to improve response times and reduce the load on primary databases, enhancing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founder to capture vision and requirements for groundbreaking AI tools in trading, channeling user feedback into actionable features for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high-quality software applications for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best practices for writing clean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transform them into technical specifications, leading to the delivery of a web application that met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build and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speeding up development cycles and ensuring software reliability through consistent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robust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increasing code quality and decreasing production bugs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 on various projects, focusing on load testing, scalability challenges, and ensuring system responsiveness under heavy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agile development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 collaboration while focusing on delivering rapid iterations and high-quality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streamline data transaction processes for front-end applications, ensuring seamless integration while adhering to REST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improve end-user experiences across various applications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integrity and facilitate efficient data management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learning initiatives, sharing new insights and technologies applicable to future projects, advancing team capabilities and the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showcasing flexibility and innovation that enhanced product offerings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fostering a culture of growth through knowledge sharing, pair programming, and continuous feedback to promote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