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passionate Python Engineer with 11 years of software development experience specializing in climate risk management applications. Strong expertise in Python, NumPy, Pandas, and cloud technologies, dedicated to building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w:t>
      </w:r>
      <w:r w:rsidRPr="00745DD3">
        <w:rPr>
          <w:rFonts w:ascii="Roboto Light" w:eastAsia="Roboto Light" w:hAnsi="Roboto Light" w:cs="Roboto Light"/>
          <w:color w:val="404040" w:themeColor="text1" w:themeTint="BF"/>
          <w:sz w:val="20"/>
          <w:szCs w:val="20"/>
        </w:rPr>
        <w:t xml:space="preserve"> NumPy, Pandas, Dask, Apache Spark,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FastAPI, TensorFlow,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Travis 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agricultural climate risk data efficiently, ensuring optimal performance and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quantitative analysts and product teams to design data-driven financial services tools that enhance decision-making and operational efficiency in climate risk insurance.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procedures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unittest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to improved code quality and increased delivery confidence in production environments through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that aggregated real-time climate data into actionable insights, driving proactive decision-making and minimizing response times to climate events.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employing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deployments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scalability and reliability of the service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actively participating in daily stand-ups and collaborative planning sessions to effectively prioritize tasks and improve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and coordinate with team members, ensuring streamlined collaboration and version tracking on significant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design and architecture reviews that focused on implementing </w:t>
      </w:r>
      <w:r w:rsidRPr="00745DD3">
        <w:rPr>
          <w:rFonts w:ascii="Roboto Light" w:eastAsia="Roboto Light" w:hAnsi="Roboto Light" w:cs="Roboto Light"/>
          <w:b/>
          <w:bCs/>
          <w:color w:val="404040" w:themeColor="text1" w:themeTint="BF"/>
          <w:sz w:val="20"/>
          <w:szCs w:val="20"/>
        </w:rPr>
        <w:t xml:space="preserve">software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clean code principles, promoting maintainability and reducing technical debt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efficient data retrieval while adhering to industry standards and best practices in data modeling.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develop user-centered solutions aligned with business objectives, demonstrating strong communication skills and adaptability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that not only focused on correctness but also on best practices and compliance with </w:t>
      </w:r>
      <w:r w:rsidRPr="00745DD3">
        <w:rPr>
          <w:rFonts w:ascii="Roboto Light" w:eastAsia="Roboto Light" w:hAnsi="Roboto Light" w:cs="Roboto Light"/>
          <w:b/>
          <w:bCs/>
          <w:color w:val="404040" w:themeColor="text1" w:themeTint="BF"/>
          <w:sz w:val="20"/>
          <w:szCs w:val="20"/>
        </w:rPr>
        <w:t xml:space="preserve">PEP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fostering a culture of quality and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platforms for generating predictive models that enhance risk assessment accuracy, driving future enhancements in parametric insurance product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sharing knowledge on library usage and project workflows to cultivate professional growth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new tools and technologies to refine development processes, continuously improving systems and promoting innovative solutions in risk management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documentation of systems and processes to ensure clarity and continuity for future maintenance and development efforts, aiding in knowledge transfer and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and mobile applications focusing on user experience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in full software development lifecycle from requirements gathering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Empowered cross-functional teams by using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dynamic adaptability to changing project scopes and fostering strong collaboration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performance by optimizing existing codebases and integrating advanced </w:t>
      </w: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effective querying and data modeling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science teams to leverage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scalable application support, implementing solutions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data-driven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throughout development cycles, fostering robust collaboration among distributed teams and ensuring version integrity in all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of various front-end applications with backend services supporting real-time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tools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reducing release times and maintaining high standards of code quality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applications rigorously utilizing a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approach which accelerated bug identification and promoted better overall system quality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client discussions regarding product enhancements and industry insights regularly, ensuring ongoing alignment with market needs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extensive project documentation to support maintaining and upgrading systems, enabling future developers to quickly grasp project structures and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advocating for best practices and enhancing code quality through constructive feedback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developers in standard practices, tools, and systems employed in the organization, facilitating smoother onboarding and integration into existing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