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developing web and mobile applications, specializing in back-end development using Python, and proven expertise in Flask, Django, and cloud technologies. Strong track record in designing robust systems and leading junior developers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Java, Ruby,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CherryPy,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GraphQL, Event-Driven, Asynchronous Messaging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across various deployment environments while collaborating closely with front-end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architecture discussions aimed at creating modular and maintainable systems, adhering to best practices and improving overall code quality for multiple high-impact projects, thus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principles and best practices, thereby fostering a collaborative learning atmosphere and ensuring consistent knowledge transfer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reviews, focusing on improving the robustness and security of back-end services, helping to align the team on coding standards and enhancing the overall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component applications into a unified system, designing effective database schemas and optimizing queries, resulting in streamlined operations and faster data retrieval processes in line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optimized applications post-deployment, implementing performance improvements and refactoring legacy code, which significantly increased application responsiveness and user satisfaction across various client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design mockups into functional features, ensuring the design vision was realized while maintaining code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effectively, adjusting to changes dynamically while keeping stakeholders informed about project statuses and objectives met throughout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code updates and system architecture, enhancing onboarding processes and providing references for ongoing projects to streamline future development efforts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gather functional requirements and translate them into technical specifications, enabling clear direction and aligning development priorities with business objectives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high-performance, low-latency applications that supported extensive user traffic, employing caching strategies and optimizing back-end processes to exceed performance benchmarks established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Displayed strong problem-solving skills by diagnosing complex technical issues across various systems, employing analytical techniques to find effective solutions swiftly, thereby minimizing downtime and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establishment of DevOps practices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integration and delivery, which improved deployment times and reduced operational overhead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boost team engagement, focusing on emerging technologies and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community-driven open-source projects that showcased technical abilities while enhancing professional reputation, encouraging collaboration and offering mentorship to new contributors.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back-end services for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coding practices that resulted in maintainability and high-quality deliverables within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adopt best practices in development pipelines, actively participating in sprint planning meetings, daily stand-ups, and retrospectives to improve overall team efficiency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API development, ensuring data exchange between front-end and back-end systems, which included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implementing standards that facilitated seamless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solutions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needs, optimizing database performance through efficient query design, indexing strategies, and regular monitoring for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to ensure code reliability and detect issues early, providing assurance for large-scale deployments and enhancing product stability across diverse customer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continuous collaboration with front-end developers, ensuring alignment of UI designs and functionality, contributing to the overall success of multiple cross-functional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system optimization and performance benchmarking, proactively identifying potential areas for improvement within existing applications, leading to enhanced scalability and reduced resource consumption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architecture design patterns,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in application development, resulting in improved code organization and better separation of concerns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Operationalized DevOps practices, leading the transition to CI/CD methods that reduced deployment times and increased reliability through extensive automation and rigorous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during project lifecycle, assisting in the identification of requirements, impact, and potential issues during development phases, ensuring proactive resolution and maintaining strong project timeliness.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sessions for team members, cultivating skills across multiple technologies and frameworks, which not only improved versatility within the team but also facilitated team bonding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culture of documentation throughout the development process, ensuring that code changes and architecture decisions were clearly recorded for future reference and onboarding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