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Project Manager with over 11 years of experience in software development, specializing in AI, cloud technologies, and data modernization within federal health IT initiatives. Proven expertise in leading cross-functional teams, delivering innovative solutions in secure, regulated environments, and enhancing decision-making through advanced analytics. Excellent communicator skilled in collaborating with diverse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SQL, R,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SageMaker, Azure,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 (NLP), Data Integration, TensorFlow, PyTorch, Pandas,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Azure DevOps, Postman, Confluence, Tableau, Grafana,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DevSecOps, Continuous Integration, Continuous Deployment, Agile Project Management, Sprint Planning, Release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agile teams in developing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federal health initiatives and improve outcomes across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day-to-day project activities, ensuring timely delivery of milestones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collaborating with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and presentations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non-technical stakeholders, ensuring alignment with mission priorities while promoting understanding and buy-in from senior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rapid delivery cadence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productivity and facilitating stakeholder engagement for project success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data systems, collaborating with engineers to develop innovative solutions tailored for a federal health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managing software development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effective prioritization of project requirements using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environment focused on team success, enhancing team dynamics through regular feedback sessions and transparency in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stakeholder engagement by organizing status meetings, effectively communicating project updates and risks, and fostering collaborative strategies to address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project plans aligning with federal requirements while ensuring successful delivery across various stages of development, from prototype design to operational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interactions between internal teams, cloud service providers, and subcontractors to ensure alignment on project deliverables and adherence to timelines in a matrixed organizational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feedback from clients to iterate on cloud solutions, continuously improving functionality and user experience within a public health IT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innovation through continuous learning, staying informed on industry trends and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computing,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modernization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budgets and timelines effectively, balancing resources across multiple initiatives while ensuring delivery targets were met under stringent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aimed at educating stakeholders on new technologies and methodologies, enhancing overall organizational competence in digital modernization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outcomes through hands-on software development and fostering a collaborative environment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emphasizing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deliver comprehensive solutions that meet user needs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reducing time-to-market in delivering critical software components and enhancing overall operational efficiency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 and translate them into technical specifications, ensuring alignment with business objectives and user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software reliability and maintainability while championing a culture of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programming sessions, focusing on knowledge sharing and adherence to coding standards, thus enhancing the quality of deliverables across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host applications, improving availability and performance through strategic resource allocation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team efficiency, facilitating stand-ups and retrospectives that fostered continuous improvement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aimed at upskilling team members on emerging technologies, tools, and best practices, enhancing overall team capability and productivity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cross-departmentally on initiatives to integrate analytics into existing platforms, providing strategic insights for decision-making while maintaining a user-centric focus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ensured compliance with internal standards, improving transparency and traceability of project progress and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architectures, promoting modularity and reuse of components, which enhanced the agility of software solutions deployed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