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Product Engineer with over 11 years of experience in software development, specializing in web and mobile applications. Proven expertise in Python, TypeScript, and React frameworks, enhancing user experiences and optimizing performance. Passionate about employing cutting-edge technology to create scalable solutions that positively impact society.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Java, C#, Ruby,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Flask,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MongoDB, MySQL, SQL Server, TypeORM, Redis,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Terraform, Docker, Kubernetes, Azure, Google Cloud, Heroku,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Version Control:</w:t>
      </w:r>
      <w:r w:rsidRPr="00745DD3">
        <w:rPr>
          <w:rFonts w:ascii="Roboto Light" w:eastAsia="Roboto Light" w:hAnsi="Roboto Light" w:cs="Roboto Light"/>
          <w:color w:val="404040" w:themeColor="text1" w:themeTint="BF"/>
          <w:sz w:val="20"/>
          <w:szCs w:val="20"/>
        </w:rPr>
        <w:t xml:space="preserve"> Git, CI/CD, Jenkins, CircleCI, Travis CI, Bitbucket,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craft exceptional user interfaces for our cutting-edge applications, continually iterating to meet evolving user needs and ensure seamless experiences that customers love.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 features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scalability and performance optimization to accommodate increasing user traffic effortlessly and sustainably.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and integration tests, to ensure the reliability and stability of applications while adhering to best practices and enhancing code quality across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in transforming our development processes by introducing agile methodologies that improved team collaboration, enhancing communication channels, and fostering a culture of continuous learning for all contributors.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efficient database schemas utilizing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optimizing data retrieval times and ensuring that our applications met strict performance benchmarks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enhancement of internal tools used for case management, streamlining workflows that reduced administrative overhead and enabling team members to focus on delivering quality support to users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devise innovative solutions for complex engineering challenges, utilizing creative problem-solving techniques to develop elegant, scalable, and maintainable architectural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coding standards and share knowledge within the engineering team, fostering a collaborative and growth-oriented team culture while strengthening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modern software engineering practices and frameworks, cultivating their professional skills while positioning them for greater responsibilities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workshops that raised awareness of the unique user needs our platforms serve, promoting product-minded thinking as a core value within the development process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application requirements into high-quality technical specifications and delivered gracefully documented code that significantly minimized technical debt and ensured future maintainability of our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our deployment architecture was securely built and easily scalable, aligning with company growth forecasts and operational demands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API design and development process, ensuring reliable integrations with third-party services that expanded our platform capabilities and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utilizing insights to guide subsequent iterations of our application features while directly aligning development efforts with user expectations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reshape the onboarding process for new developers, crafting comprehensive guides and resources that facilitated faster integration into the team and enhanced their productivity from day one.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and mobile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user interfaces that prioritize user engagement and satisfaction through seamless navigation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RESTful APIs that served as the backbone for frontend applications, ensuring efficient and reliable communication between client and server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debugging and testing protocols using advanced tools in both front-end and back-end development, ensuring minimal bugs during deployment and a smooth user experience for all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spanning multiple projects to troubleshoot existing systems, identifying performance bottlenecks while brainstorming creative solutions collaboratively that enhanced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through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deployability and scaling options, thus ensuring our applications could accommodate fluctuating user volume effectively and without service degradation.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sprints and sprint reviews, contributing to our agile development cycle and ensuring projects aligned with the essential business objectives of meeting customer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audits on application features to ensure compliance with data protection standards, successfully reducing potential vulnerabilities and strengthening the trust with our users regarding data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prototype innovative solutions, transforming ideas into actionable project plans that effectively drive product enhancements and elevate user experience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technical documentation and knowledge base, supporting ongoing training functions within the team and ensuring best practices were consistently adhered to by all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environments across development and production, facilitating smoother deployment cycles and reducing issues during application roll-out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define and improve code review processes, establishing a culture of regular feedback amongst engineers while driving successful implementation of coding best practices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attending workshops and conferences to stay updated on emerging technologies and development methodologies that would further enhance our product offerings and innovation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