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innovative web and mobile applications. Proven expertise in Python, TypeScript, and React for creating scalable software solutions, improving user experiences, and integrating AI technologies. Strong technical acumen paired with effective collaboration skills, dedicated to enhancing societal access to federal benefits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ORM:</w:t>
      </w:r>
      <w:r w:rsidRPr="00745DD3">
        <w:rPr>
          <w:rFonts w:ascii="Roboto Light" w:eastAsia="Roboto Light" w:hAnsi="Roboto Light" w:cs="Roboto Light"/>
          <w:color w:val="404040" w:themeColor="text1" w:themeTint="BF"/>
          <w:sz w:val="20"/>
          <w:szCs w:val="20"/>
        </w:rPr>
        <w:t xml:space="preserve"> PostgreSQL, TypeORM,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Terraform,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and scalable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optimization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managers and designers, to deliver user-centered solutions that aligned with business objectives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mobile and web applications to enhance user experiences, resulting in a significant improvement in user engagement and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project management to streamline development processes, reduce time-to-market, and foster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security standards while managing infrastructure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optimizing complex queries and enhancing data retrieval speeds 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team members which improved code quality and team collaboration on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streamline workflows for team representatives, improving efficiency in case management and reducing dependency on manual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through comprehensive testing strategies that covered all critical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an environment of learning and collaboration which led to faster project completions and enhanced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utilizing data-driven insights to iterate on features, enhancing user satisfaction further over multiple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to support scalability of onboarding processes, articulating technical specifications and architectural designs for future development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designs by implementing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improving responsiveness and overall performance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collaboration and integration workflows to effectively coordinate development efforts with other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production issues, employing strong problem-solving techniques to minimize downtime and maintain service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rich user experience through dynamic content and responsive design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design wireframes into functional web applications, utilizing visual design principles and ensuring functionality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access layers and services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enhancing application performance by reducing response times and increasing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advocating for consistent coding practices and design patterns to promote clean, maintainable codebases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encouraged agile methodologies, conducting sprints and stand-up meetings to enhance team communication, project tracking, and accountability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serverless applications that scaled dynamically, allowing for reduced operational overhead and increased application reliability during traffic spikes.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existing applications through profiling and resolving bottlenecks, improving overall system responsiveness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 and increasing system reliability through consistent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educating team members on new technologies and development practices, fostering a culture of continuous improvement and knowledge sharing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ensuring that developed solutions met business needs while aligning with best development practices and user experience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application-related issues, implementing fixes promptly to maintain product integrity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solutions,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user engagement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