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Systems Engineer with 11 years of experience in software development, specializing in bioinformatics and diagnostic software. Expertise in next-generation sequencing and machine learning technologies, with a robust background in building scalable web and mobile applications for impactful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C++, JavaScript, TypeScript, SQL,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Spring, Keras,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Hadoop, Apache Spark, Cassandra, MySQL, Elasticsearch,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Git, DevOps, Continuous Integration, Continuous Deployment,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GxP, FDA Regulations, HIPAA Compliance, 21 CFR Part 11, IEC 62304, ISO 13485, Risk Management, FMEAs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early cancer detection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directly improve patient outcomes and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complex user requirements into actionable system specifications,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prioritization and documentation of software requirements while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rigorous validation processes of all deliverables in the diagnostic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risk management assessments, including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FMEA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studies, to identify potential hazards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proactive measures for risk mitigation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efficient workflows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collaboration among diverse teams within the diagnostic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regulatory standards by documenting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facilitating regulatory submission activities, and aligning system requirements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medical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by analyzing existing software systems for potential enhancements, resulting in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greater efficacy in patient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engineering team, leading to improved team dynamics and faster delivery of critical software features in the *bioinformatics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verification and validation activities in partnership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contributing to the high-quality launch of new features in the diagnostic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 sessions focused on systems engineering best practices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medical diagnostics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strategic roadmaps that aligned product features with business goals and regulatory requirements, enabling informed decision-making regarding product development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implemented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enhance cancer detection methodologies, leading to innovative solutions for early diagnosis and patient care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effectively, fostering relationships that prioritized user feedback in the iterative software development process, especially in diverse medical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ethical AI practices in software design to improve patient safety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guidelines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software, driving a culture of data-driven decision making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next-generation sequencing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accelerate cancer diagnostics and streamline laboratory workflow processes effectively through targeted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leading software engineers in a collaborative environment, focusing on continuous innovation to improve product quality while maintaining compliance with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management for significant bioinformatics projects, ensuring all milestones were met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validation processes for newly developed features, ensuring adherence to industry standards and improving overall patient safety in new diagnostic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agile project workflows to enhance team efficiency and responsiveness to changing project requirements in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device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engineering teams to define system requirements accurately, translating complex biological concepts into understandable software requirements for medical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successful 510(k) regulatory submissions through careful documentation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and compliance through the implementation of automated testing frameworks, ensuring software reliability and quality in bioinformatics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 initiatives focused on cardiovascular diagnostics software, refining existing pipeline methodologies to streamline operational efficiency and reduce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 operating procedures, facilitating clear communication across departments and ensuring alignment with regulatory requirements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create predictive models, providing insights into patient outcomes based on historical data from diagnostic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deliver consistent updates on project progression, employing effective communication strategies to address concerns and align project objectives with broader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