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adaptable software engineer with over 11 years of experience in software development, specializing in web and mobile applications. Proficient in building scalable solutions utilizing modern technologies like Go, React, and AWS to enhance user experience and streamline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GraphQL, gRPC, Node.js,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Confluence, Visual Studio Code,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code quality and maintainability, thereby significantly improving system performance and reducing technical debt across various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member feedback mechanisms into existing systems to enhance user engagement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more responsive and personalized experience that aligns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diverse teams, including UX/UI designers, to create seamless functionality in web applications, ensuring that the final product met the high-quality standards expected by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with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efficiency of service-to-service communication, reducing latency and improving response times for end-users in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the team to provision resources efficiently 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which contributed to faster deployment times and enhanced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workshops to gather requirements for new features, fostering a shared understanding and delivering value through iterative development that captures changing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sharing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Lambda and microservices architecture, cultivating a culture of learning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integration of CI/CD pipelines that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 increasing deployment speed and minimizing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utilizing critical feedback to promote continuous improvement in coding practices and team efficiency, ultimately leading to a more robust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ensuring transparency and adaptability during software development cycles, which led to enhanced project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performance monitoring tools to gauge application metrics in real-time, identifying bottlenecks, and optimizing resource allocation across projects seamlessly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error handling in existing applications by implementing structured logging mechanisms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easier debugging and enhanced application resilience and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brainstorming sessions to innovate healthcare solutions, contributing ideas that merged technology with healthcare needs to craft features that genuinely improve patient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validation processes for applications built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while reducing the incidence of bugs and improving user satisfaction on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software development life cycles, ensuring compliance with both company standards and industry regulations, thereby decreasing vulnerability exposure across healthcare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several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designs that emphasize functionality and performance, ensuring high levels of engagement from end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data storage effectively and ensuring compliance with industry standards for data handling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including stakeholders and designers, to define technical requirements for projects, leading to increased clarity and alignment on project outcomes among all participants.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development for adopting innovative technologies that align with the company’s goals, resulting in the successful integration of cutting-edge tools into existing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system performance metrics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analytics tools to inform decision-making and promote strategic enhancements based on real user data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providing constructive criticism that improved overall code quality while mentoring junior team members on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DevOps culture in the team by implementing automated testing in CI/CD pipelines, decreasing Cycle Time and ensuring seamless deployments within collaborative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architectures that leverage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enhancing data retrieval speeds for critical applications through optimized indexing and caching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present project updates, enhancing communication and ensuring that development efforts align with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robust frameworks and protocols to protect sensitive user data, especially in healthcare-related applications, ensuring compliance with legal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the development process, allowing for consistency across development and production environments, improving deployment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and simplify onboarding processes for new team members by creating comprehensive documentation and streamlined training sessions, enhancing team integration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