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Demonstrated expertise in full stack development, with a strong focus on React, Java, and Spring Boot technologies, providing innovative solutions and mentoring teams to drive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Tailwind CSS,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Microservices,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Elasticsearch,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security operations, ensuring high performance and reliability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while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deliver complex new product features, using agile methodologies that fostered efficient workflows and improved project completion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enforce quality standards, which promoted the development of high-performing, maintainable codebases across projects and improved overall team productivity in developing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peers in implementation best practices, design patterns, and code optimization strategies, which cultivated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 and security risks throughout the stack, advocating for best practices that safeguarded user data while optimizing application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product lifecycle from ideation to deployment, ensuring robust design and clear communication of technical requirements with stakeholders to enhance clarity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technologies and frameworks within the team, introducing innovative tools that improved developer productivity and application performance, staying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prioritized, and implemented solutions to reduce technical debt, ensuring the maintainability and scalability of applications while supporting long-term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facilitate the iterative development process, allowing for the rapid delivery of features and quick adjustments based on user feedback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assessments to fine-tune applications, integrating feedback mechanisms that enhanced the user experience and met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security initiatives to enhance the resilience of applications, ensuring the implementation of industry-standard practices for data protection and risk management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covering system architectures, workflows, and codebases, enabling team members to quickly onboard and understand project requirements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that empowered team members to share knowledge and ideas, ultimately enhancing team dynamics and driving project discoveries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workflows into the development process,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pipelines and accelerated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technologies, contributing to discussions around architecture decisions, technology stack choices, and overall software development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streamlined operational workflows while ensuring optimal functionality across devices and platforms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gathering requirements, performing coding, testing, and deployment activities that facilitated timely project completion and user satisfaction across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technologies while optimizing application performance and user experience across multiple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robustness of applications to meet rigorous quality assurance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into functional applications, effectively contributing to the overall product vision and enhancing user interactivity and visual appeal through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accessibility and adaptability of applications across various user environments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data models and queries that optimized data retrieval processes and reduced loading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developers through code reviews and pair programming sessions, establishing a culture of knowledge sharing and professional growth while reinforcing technical competencies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practices in the engineering team, leading daily scrums and retrospectives that encouraged faster decision-making and increased accountability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to expand application capabilities, improving data access and functional richness of applications, which broadened the scope of user interaction and enriched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continuous improvement of the codebase by remediating legacy code, which led to enhanced maintainability and scalability of applications in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infrastructure development, managing deployments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fortified application stability and security during high-demand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