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Visionary software engineer with over 11 years of experience specializing in software architecture and development for web and mobile applications. Proven ability to design scalable systems, mentor teams, and drive innovation in genetics testing related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Spring, .NET Core, React, Angular, Ruby on Rails,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Oracle Cloud Infrastructure,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Terraform, Ansible, Git, CI/CD,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Oracle,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Hadoop, Kafka, NumPy, Pandas, Machine Learning, TensorFlow, PyTorch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the implementation of scalable and robust software systems tailored for genetic testing platforms, ensuring alignment with </w:t>
      </w:r>
      <w:r w:rsidRPr="00745DD3">
        <w:rPr>
          <w:rFonts w:ascii="Roboto Light" w:eastAsia="Roboto Light" w:hAnsi="Roboto Light" w:cs="Roboto Light"/>
          <w:b/>
          <w:bCs/>
          <w:color w:val="404040" w:themeColor="text1" w:themeTint="BF"/>
          <w:sz w:val="20"/>
          <w:szCs w:val="20"/>
        </w:rPr>
        <w:t xml:space="preserve">business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technology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architectural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across departments to define and drive the overall architecture strategy for software systems, seamlessly integrating business requirements with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production workflows by designing and implementing workflow orchestration solutions that streamline processes in the genetic testing arena, emphasizing performance, reliability, and adaptability in the operational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modeling solutions that supported genetic data representation, collaborating with data scientists and bioinformaticians to enhance accuracy and maintainability of information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and deployment within the engineering team, conducting regular code reviews to ensure adherence to established coding standards and foster a collaborative environment for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focused on continuous improvement and innovation, mentoring team members in emerging technologies and ensuring they were aligned with industry trends in genetics and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cutting-edge tools and technologies to enhance the overall software platform, providing insights into modern development trends and ensuring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leading initiatives to adopt these strategies for increased system flexibility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to non-technical stakeholders, ensuring clarity in discussions and alignment in project goals, which enhanced organizational support for software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ongoing research into emerging genetic testing trends and software technology developments, identifying opportunities for innovation and maintaining company leadership in the genetic testing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project management tasks, ensuring timely delivery of software solutions while maintaining a focus on quality and technical excellence in the engineering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extensively to improve the platform's infrastructure,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enhance performance, scalability, and cost-effectiveness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development of new features for the genetics testing platform, applying a deep knowledge of industry best practices and fostering a strong team dynamic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 resilient software architecture that supports rapid changes and modifications, documenting best practices for future reference and team onboarding procedures in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security protocols within software systems, ensuring compliance with industry regulations and best practices for safeguarding sensitive genetic data across multiple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smooth deployments and user experience improvements for a significant product 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with team members on sprint planning, continuous integration, and delivery to enhance project outcomes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extensively to improve the infrastructure of applications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performance and efficient resource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programming sessions to uphold high coding standards and foster a culture of learning and collaboration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state-of-the-art APIs to bridge front-end and back-end systems, focusing on performance optimization and ease of integration with existing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design and optimization activities, implementing best practices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technologies to enhance data retrieval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new technologies, provided insights on industry trends, and suggested tool adoption to ensure the team remained competitive and innovative in their software solutions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software applications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 of quality and performance standards were met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and best practices in software development, fostering professional growth and resilience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ensuring clarity and knowledge transfer in software development processes while adhering to best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software architecture initiatives, ensuring alignment with business goals while exploring new technologies to improve system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focused on Agile and Lean methodologies, ensuring all team members were well-equipped to adapt to evolving project demands and industry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