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Mechanical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Mechanical Engineer with over 11 years of experience specializing in data center design and project management. Proven ability to lead engineering initiatives, optimize mechanical systems, and deliver scalable solutions while ensuring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Mechanical Design:</w:t>
      </w:r>
      <w:r w:rsidRPr="00745DD3">
        <w:rPr>
          <w:rFonts w:ascii="Roboto Light" w:eastAsia="Roboto Light" w:hAnsi="Roboto Light" w:cs="Roboto Light"/>
          <w:color w:val="404040" w:themeColor="text1" w:themeTint="BF"/>
          <w:sz w:val="20"/>
          <w:szCs w:val="20"/>
        </w:rPr>
        <w:t xml:space="preserve"> HVAC, Chilled Water Systems, Airside Economization, Design Standards Compliance, Mechanical Infrastructure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Project Execution, Cross-Functional Collaboration, Value Engineering, ROI Analysis, Project Lifecycle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xml:space="preserve"> AutoCAD, Revit, BIM, Navisworks, CFD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Analysis:</w:t>
      </w:r>
      <w:r w:rsidRPr="00745DD3">
        <w:rPr>
          <w:rFonts w:ascii="Roboto Light" w:eastAsia="Roboto Light" w:hAnsi="Roboto Light" w:cs="Roboto Light"/>
          <w:color w:val="404040" w:themeColor="text1" w:themeTint="BF"/>
          <w:sz w:val="20"/>
          <w:szCs w:val="20"/>
        </w:rPr>
        <w:t xml:space="preserve"> Computational Fluid Dynamics, PUE Calculations, Building Codes, ASHRAE Standards, Seismic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xml:space="preserve"> Troubleshooting Systems, Performance Optimization, Operational Sustainability, Technical Drawings Review, Construction Document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Mechanical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w:t>
      </w:r>
      <w:r w:rsidRPr="00745DD3">
        <w:rPr>
          <w:rFonts w:ascii="Roboto Light" w:eastAsia="Roboto Light" w:hAnsi="Roboto Light" w:cs="Roboto Light"/>
          <w:b/>
          <w:bCs/>
          <w:color w:val="404040" w:themeColor="text1" w:themeTint="BF"/>
          <w:sz w:val="20"/>
          <w:szCs w:val="20"/>
        </w:rPr>
        <w:t xml:space="preserve">chilled water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HVAC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data centers, ensuring compliance with industry standards and enhancing system efficiencies through innovative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teams and construction contractors to execute project plans, monitor progress, and ensure adherence to mechanical design specifications for critical infrastructure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value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analyses to produce cost-effective designs, balancing </w:t>
      </w:r>
      <w:r w:rsidRPr="00745DD3">
        <w:rPr>
          <w:rFonts w:ascii="Roboto Light" w:eastAsia="Roboto Light" w:hAnsi="Roboto Light" w:cs="Roboto Light"/>
          <w:b/>
          <w:bCs/>
          <w:color w:val="404040" w:themeColor="text1" w:themeTint="BF"/>
          <w:sz w:val="20"/>
          <w:szCs w:val="20"/>
        </w:rPr>
        <w:t xml:space="preserve">CAPEX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meeting the operational efficiency requirements of various data center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technical documentation including design and construction drawings for mechanical systems, leveraging tools like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Revit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precise detail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integrate mechanical design considerations into project planning, promoting alignment between engineering teams, sales, operations, and external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mechanical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data centers, focusing on systems such as </w:t>
      </w:r>
      <w:r w:rsidRPr="00745DD3">
        <w:rPr>
          <w:rFonts w:ascii="Roboto Light" w:eastAsia="Roboto Light" w:hAnsi="Roboto Light" w:cs="Roboto Light"/>
          <w:b/>
          <w:bCs/>
          <w:color w:val="404040" w:themeColor="text1" w:themeTint="BF"/>
          <w:sz w:val="20"/>
          <w:szCs w:val="20"/>
        </w:rPr>
        <w:t xml:space="preserve">DX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plumbing, and fire protection to support operations and enhance safety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Computational Fluid Dynamics (CFD)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studies to optimize air distribution in data center environments, ensuring that systems are designed to perform efficiently under global temperature variations.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project leadership for </w:t>
      </w:r>
      <w:r w:rsidRPr="00745DD3">
        <w:rPr>
          <w:rFonts w:ascii="Roboto Light" w:eastAsia="Roboto Light" w:hAnsi="Roboto Light" w:cs="Roboto Light"/>
          <w:b/>
          <w:bCs/>
          <w:color w:val="404040" w:themeColor="text1" w:themeTint="BF"/>
          <w:sz w:val="20"/>
          <w:szCs w:val="20"/>
        </w:rPr>
        <w:t xml:space="preserve">mechanical design consultants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them through the phases of design to ensure that the project's vision and objective are fully realized and delivered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participating in industry training sessions and workshops to stay current on the latest technologies and regulatory changes relevant to data centers.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mechanical equipment specifications and selections to align with project requirements, ensuring robust integration and operational readiness across multiple facilities of varying scales.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